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FC00" w14:textId="23F1E9CC" w:rsidR="006A7CF6" w:rsidRDefault="00E42BB9" w:rsidP="00D95DE5">
      <w:pPr>
        <w:spacing w:after="0" w:line="360" w:lineRule="auto"/>
        <w:ind w:right="565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Form trifft Funktion – und alles wird möglich</w:t>
      </w:r>
    </w:p>
    <w:p w14:paraId="697CF0BA" w14:textId="16E5C2D2" w:rsidR="005D10DC" w:rsidRPr="00652C25" w:rsidRDefault="00E42BB9" w:rsidP="00D95DE5">
      <w:pPr>
        <w:spacing w:after="0" w:line="360" w:lineRule="auto"/>
        <w:ind w:right="565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Die neuen Keramiktische von ZEBRA vereinen Design, Funktionalität und Langlebigkeit</w:t>
      </w:r>
    </w:p>
    <w:p w14:paraId="42FAB54D" w14:textId="77777777" w:rsidR="00652C25" w:rsidRPr="00652C25" w:rsidRDefault="00652C25" w:rsidP="00D95DE5">
      <w:pPr>
        <w:spacing w:after="0" w:line="360" w:lineRule="auto"/>
        <w:ind w:right="565"/>
        <w:jc w:val="both"/>
        <w:rPr>
          <w:rFonts w:cstheme="minorHAnsi"/>
          <w:sz w:val="18"/>
          <w:szCs w:val="18"/>
        </w:rPr>
      </w:pPr>
    </w:p>
    <w:p w14:paraId="030454DD" w14:textId="056984B3" w:rsidR="00965B29" w:rsidRDefault="006A7CF6" w:rsidP="00D95DE5">
      <w:pPr>
        <w:spacing w:after="0" w:line="360" w:lineRule="auto"/>
        <w:ind w:right="565"/>
        <w:jc w:val="both"/>
        <w:rPr>
          <w:rFonts w:cstheme="minorHAnsi"/>
          <w:b/>
        </w:rPr>
      </w:pPr>
      <w:r w:rsidRPr="00DD1DC5">
        <w:rPr>
          <w:rFonts w:cstheme="minorHAnsi"/>
          <w:b/>
          <w:bCs/>
        </w:rPr>
        <w:t xml:space="preserve">Hatten, </w:t>
      </w:r>
      <w:r w:rsidR="00DD1DC5" w:rsidRPr="00DD1DC5">
        <w:rPr>
          <w:rFonts w:cstheme="minorHAnsi"/>
          <w:b/>
          <w:bCs/>
        </w:rPr>
        <w:t>16.</w:t>
      </w:r>
      <w:r w:rsidR="00696926" w:rsidRPr="00DD1DC5">
        <w:rPr>
          <w:rFonts w:cstheme="minorHAnsi"/>
          <w:b/>
          <w:bCs/>
        </w:rPr>
        <w:t xml:space="preserve"> Dez</w:t>
      </w:r>
      <w:r w:rsidRPr="00DD1DC5">
        <w:rPr>
          <w:rFonts w:cstheme="minorHAnsi"/>
          <w:b/>
          <w:bCs/>
        </w:rPr>
        <w:t xml:space="preserve">. 2025 </w:t>
      </w:r>
      <w:r w:rsidR="00E42BB9" w:rsidRPr="00DD1DC5">
        <w:rPr>
          <w:rFonts w:cstheme="minorHAnsi"/>
          <w:b/>
          <w:bCs/>
        </w:rPr>
        <w:t>–</w:t>
      </w:r>
      <w:r w:rsidRPr="00DD1DC5">
        <w:rPr>
          <w:rFonts w:cstheme="minorHAnsi"/>
          <w:b/>
          <w:bCs/>
        </w:rPr>
        <w:t xml:space="preserve"> </w:t>
      </w:r>
      <w:r w:rsidR="00E42BB9" w:rsidRPr="00DD1DC5">
        <w:rPr>
          <w:rFonts w:cstheme="minorHAnsi"/>
          <w:b/>
          <w:bCs/>
        </w:rPr>
        <w:t xml:space="preserve">Keramiktische </w:t>
      </w:r>
      <w:r w:rsidR="00E42BB9">
        <w:rPr>
          <w:rFonts w:cstheme="minorHAnsi"/>
          <w:b/>
          <w:bCs/>
        </w:rPr>
        <w:t>gewinnen in der modernen Innen- und Außenarchitektur zunehmend an Bedeutung</w:t>
      </w:r>
      <w:r w:rsidR="00B60889">
        <w:rPr>
          <w:rFonts w:cstheme="minorHAnsi"/>
          <w:b/>
          <w:bCs/>
        </w:rPr>
        <w:t xml:space="preserve">. </w:t>
      </w:r>
      <w:r w:rsidR="00E42BB9">
        <w:rPr>
          <w:rFonts w:cstheme="minorHAnsi"/>
          <w:b/>
          <w:bCs/>
        </w:rPr>
        <w:t>ZEBRA</w:t>
      </w:r>
      <w:r w:rsidR="000C33B3">
        <w:rPr>
          <w:rFonts w:cstheme="minorHAnsi"/>
          <w:b/>
          <w:bCs/>
        </w:rPr>
        <w:t xml:space="preserve"> (</w:t>
      </w:r>
      <w:hyperlink r:id="rId7" w:history="1">
        <w:r w:rsidR="000C33B3" w:rsidRPr="00920199">
          <w:rPr>
            <w:rStyle w:val="Hyperlink"/>
            <w:rFonts w:cstheme="minorHAnsi"/>
            <w:b/>
            <w:bCs/>
          </w:rPr>
          <w:t>www.zebra-moebel.de</w:t>
        </w:r>
      </w:hyperlink>
      <w:r w:rsidR="000C33B3">
        <w:rPr>
          <w:rFonts w:cstheme="minorHAnsi"/>
          <w:b/>
          <w:bCs/>
        </w:rPr>
        <w:t>) greift diesen Trend in der neuen Möbelkollektion für die Outdoor-Saison 2026 auf. Mit einer vielfältigen Auswahl an runden und rechteckigen Modellen, die wahlweise als Lounge- oder Esstisch genutzt werden können, präsentiert die deutsch-schweizerische Unternehmensgruppe</w:t>
      </w:r>
      <w:r w:rsidR="000C33B3">
        <w:rPr>
          <w:rFonts w:cstheme="minorHAnsi"/>
          <w:b/>
        </w:rPr>
        <w:t xml:space="preserve"> zeitlos moderne Tische</w:t>
      </w:r>
      <w:r w:rsidR="000C33B3" w:rsidRPr="000C33B3">
        <w:rPr>
          <w:rFonts w:cstheme="minorHAnsi"/>
          <w:b/>
        </w:rPr>
        <w:t>, die in punkto Funktionalität neue Maßstäbe setz</w:t>
      </w:r>
      <w:r w:rsidR="00B60889">
        <w:rPr>
          <w:rFonts w:cstheme="minorHAnsi"/>
          <w:b/>
        </w:rPr>
        <w:t>en</w:t>
      </w:r>
      <w:r w:rsidR="000C33B3" w:rsidRPr="000C33B3">
        <w:rPr>
          <w:rFonts w:cstheme="minorHAnsi"/>
          <w:b/>
        </w:rPr>
        <w:t xml:space="preserve">. Einige der Keramiktische lassen sich mit einem Handgriff ausziehen oder in der Höhe stufenlos verstellen und passen sich so mühelos </w:t>
      </w:r>
      <w:r w:rsidR="000C33B3">
        <w:rPr>
          <w:rFonts w:cstheme="minorHAnsi"/>
          <w:b/>
        </w:rPr>
        <w:t xml:space="preserve">den wechselnden Alltagssituationen </w:t>
      </w:r>
      <w:r w:rsidR="000C33B3" w:rsidRPr="000C33B3">
        <w:rPr>
          <w:rFonts w:cstheme="minorHAnsi"/>
          <w:b/>
        </w:rPr>
        <w:t xml:space="preserve">an. Erhältlich in den Trendfarben light taupe und </w:t>
      </w:r>
      <w:proofErr w:type="spellStart"/>
      <w:r w:rsidR="000C33B3" w:rsidRPr="000C33B3">
        <w:rPr>
          <w:rFonts w:cstheme="minorHAnsi"/>
          <w:b/>
        </w:rPr>
        <w:t>graphite</w:t>
      </w:r>
      <w:proofErr w:type="spellEnd"/>
      <w:r w:rsidR="000C33B3" w:rsidRPr="000C33B3">
        <w:rPr>
          <w:rFonts w:cstheme="minorHAnsi"/>
          <w:b/>
        </w:rPr>
        <w:t>, werden die Tische zu echten Stilbekennt</w:t>
      </w:r>
      <w:r w:rsidR="000C33B3">
        <w:rPr>
          <w:rFonts w:cstheme="minorHAnsi"/>
          <w:b/>
        </w:rPr>
        <w:t>n</w:t>
      </w:r>
      <w:r w:rsidR="000C33B3" w:rsidRPr="000C33B3">
        <w:rPr>
          <w:rFonts w:cstheme="minorHAnsi"/>
          <w:b/>
        </w:rPr>
        <w:t>issen, die jede Terrasse aufwerte</w:t>
      </w:r>
      <w:r w:rsidR="009E1054">
        <w:rPr>
          <w:rFonts w:cstheme="minorHAnsi"/>
          <w:b/>
        </w:rPr>
        <w:t>n</w:t>
      </w:r>
      <w:r w:rsidR="000C33B3" w:rsidRPr="000C33B3">
        <w:rPr>
          <w:rFonts w:cstheme="minorHAnsi"/>
          <w:b/>
        </w:rPr>
        <w:t xml:space="preserve"> und zu entspannten Momenten mit Familie und Freunden einladen. </w:t>
      </w:r>
    </w:p>
    <w:p w14:paraId="14C49833" w14:textId="77777777" w:rsidR="00B56BF9" w:rsidRPr="007B111F" w:rsidRDefault="00B56BF9" w:rsidP="00D95DE5">
      <w:pPr>
        <w:spacing w:after="0" w:line="360" w:lineRule="auto"/>
        <w:ind w:right="565"/>
        <w:jc w:val="both"/>
        <w:rPr>
          <w:rFonts w:cstheme="minorHAnsi"/>
          <w:b/>
          <w:bCs/>
          <w:sz w:val="18"/>
          <w:szCs w:val="18"/>
        </w:rPr>
      </w:pPr>
    </w:p>
    <w:p w14:paraId="71AD6B23" w14:textId="77777777" w:rsidR="00965B29" w:rsidRPr="007B111F" w:rsidRDefault="00965B29" w:rsidP="00D95DE5">
      <w:pPr>
        <w:spacing w:after="0" w:line="360" w:lineRule="auto"/>
        <w:ind w:right="565"/>
        <w:jc w:val="both"/>
        <w:rPr>
          <w:rFonts w:cstheme="minorHAnsi"/>
          <w:b/>
          <w:bCs/>
          <w:sz w:val="18"/>
          <w:szCs w:val="18"/>
        </w:rPr>
      </w:pPr>
    </w:p>
    <w:p w14:paraId="6EA97EDA" w14:textId="36552FA9" w:rsidR="007E618C" w:rsidRPr="00041B25" w:rsidRDefault="007E618C" w:rsidP="00D95DE5">
      <w:pPr>
        <w:spacing w:after="0" w:line="360" w:lineRule="auto"/>
        <w:ind w:left="708" w:right="565" w:firstLine="70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3522C63F" wp14:editId="3A755CEA">
            <wp:extent cx="1094705" cy="831619"/>
            <wp:effectExtent l="0" t="0" r="0" b="6985"/>
            <wp:docPr id="1782175248" name="Grafik 1" descr="Ein Bild, das Mobiliar, Pflanze, draußen, Außentis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75248" name="Grafik 1" descr="Ein Bild, das Mobiliar, Pflanze, draußen, Außentisch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045" cy="8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</w:rPr>
        <w:t xml:space="preserve">     </w:t>
      </w:r>
      <w:r>
        <w:rPr>
          <w:rFonts w:cstheme="minorHAnsi"/>
          <w:b/>
          <w:bCs/>
          <w:noProof/>
        </w:rPr>
        <w:drawing>
          <wp:inline distT="0" distB="0" distL="0" distR="0" wp14:anchorId="0DD6C05C" wp14:editId="5C33634D">
            <wp:extent cx="1289619" cy="859745"/>
            <wp:effectExtent l="0" t="0" r="6350" b="0"/>
            <wp:docPr id="570453456" name="Grafik 2" descr="Ein Bild, das Mobiliar, Design, Tisch, Arbeitstis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53456" name="Grafik 2" descr="Ein Bild, das Mobiliar, Design, Tisch, Arbeitstisch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138" cy="87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</w:rPr>
        <w:t xml:space="preserve">     </w:t>
      </w:r>
      <w:r>
        <w:rPr>
          <w:rFonts w:cstheme="minorHAnsi"/>
          <w:b/>
          <w:bCs/>
          <w:noProof/>
        </w:rPr>
        <w:drawing>
          <wp:inline distT="0" distB="0" distL="0" distR="0" wp14:anchorId="7D1241E1" wp14:editId="02B45BD3">
            <wp:extent cx="1339402" cy="892935"/>
            <wp:effectExtent l="0" t="0" r="0" b="2540"/>
            <wp:docPr id="955461175" name="Grafik 3" descr="Ein Bild, das Mobiliar, Tisch, Flip, Tischtenni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461175" name="Grafik 3" descr="Ein Bild, das Mobiliar, Tisch, Flip, Tischtennis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092" cy="90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65A27" w14:textId="127B9A0C" w:rsidR="0020512D" w:rsidRPr="007E618C" w:rsidRDefault="007E618C" w:rsidP="00D95DE5">
      <w:pPr>
        <w:spacing w:after="0" w:line="360" w:lineRule="auto"/>
        <w:ind w:right="565"/>
        <w:jc w:val="center"/>
        <w:rPr>
          <w:rFonts w:cstheme="minorHAnsi"/>
          <w:sz w:val="18"/>
          <w:szCs w:val="18"/>
        </w:rPr>
      </w:pPr>
      <w:r w:rsidRPr="007E618C">
        <w:rPr>
          <w:rFonts w:cstheme="minorHAnsi"/>
          <w:b/>
          <w:bCs/>
          <w:sz w:val="18"/>
          <w:szCs w:val="18"/>
        </w:rPr>
        <w:t>LEVARE Tisch</w:t>
      </w:r>
      <w:r w:rsidRPr="007E618C">
        <w:rPr>
          <w:rFonts w:cstheme="minorHAnsi"/>
          <w:sz w:val="18"/>
          <w:szCs w:val="18"/>
        </w:rPr>
        <w:t xml:space="preserve">: Ob in light taupe oder </w:t>
      </w:r>
      <w:proofErr w:type="spellStart"/>
      <w:r w:rsidRPr="007E618C">
        <w:rPr>
          <w:rFonts w:cstheme="minorHAnsi"/>
          <w:sz w:val="18"/>
          <w:szCs w:val="18"/>
        </w:rPr>
        <w:t>graphite</w:t>
      </w:r>
      <w:proofErr w:type="spellEnd"/>
      <w:r w:rsidRPr="007E618C">
        <w:rPr>
          <w:rFonts w:cstheme="minorHAnsi"/>
          <w:sz w:val="18"/>
          <w:szCs w:val="18"/>
        </w:rPr>
        <w:t xml:space="preserve"> - der ausziehbare Keramiktisch mit elegante</w:t>
      </w:r>
      <w:r>
        <w:rPr>
          <w:rFonts w:cstheme="minorHAnsi"/>
          <w:sz w:val="18"/>
          <w:szCs w:val="18"/>
        </w:rPr>
        <w:t>m</w:t>
      </w:r>
      <w:r w:rsidRPr="007E618C">
        <w:rPr>
          <w:rFonts w:cstheme="minorHAnsi"/>
          <w:sz w:val="18"/>
          <w:szCs w:val="18"/>
        </w:rPr>
        <w:t xml:space="preserve"> Aluminium-Scherengestell und hochwertiger Keramik-Tischplatte wächst bei Bedarf von 240 cm auf beeindruckende 300 cm</w:t>
      </w:r>
    </w:p>
    <w:p w14:paraId="43338BF2" w14:textId="77777777" w:rsidR="00B71470" w:rsidRPr="00B71470" w:rsidRDefault="00B71470" w:rsidP="00D95DE5">
      <w:pPr>
        <w:spacing w:after="0" w:line="360" w:lineRule="auto"/>
        <w:rPr>
          <w:rFonts w:cstheme="minorHAnsi"/>
          <w:b/>
          <w:bCs/>
        </w:rPr>
      </w:pPr>
    </w:p>
    <w:p w14:paraId="0A85DE3D" w14:textId="57826929" w:rsidR="00B71470" w:rsidRPr="00B71470" w:rsidRDefault="00B71470" w:rsidP="00D95DE5">
      <w:pPr>
        <w:spacing w:after="0" w:line="360" w:lineRule="auto"/>
        <w:rPr>
          <w:rFonts w:cstheme="minorHAnsi"/>
          <w:b/>
          <w:bCs/>
        </w:rPr>
      </w:pPr>
      <w:r w:rsidRPr="00B71470">
        <w:rPr>
          <w:rFonts w:cstheme="minorHAnsi"/>
          <w:b/>
          <w:bCs/>
        </w:rPr>
        <w:t xml:space="preserve">LEVARE </w:t>
      </w:r>
      <w:r w:rsidR="00D95DE5">
        <w:rPr>
          <w:rFonts w:cstheme="minorHAnsi"/>
          <w:b/>
          <w:bCs/>
        </w:rPr>
        <w:t>T</w:t>
      </w:r>
      <w:r w:rsidRPr="00B71470">
        <w:rPr>
          <w:rFonts w:cstheme="minorHAnsi"/>
          <w:b/>
          <w:bCs/>
        </w:rPr>
        <w:t xml:space="preserve">isch </w:t>
      </w:r>
      <w:r w:rsidR="009A031F">
        <w:rPr>
          <w:rFonts w:cstheme="minorHAnsi"/>
          <w:b/>
          <w:bCs/>
        </w:rPr>
        <w:t xml:space="preserve">– modern, ausziehbar und </w:t>
      </w:r>
      <w:proofErr w:type="gramStart"/>
      <w:r w:rsidR="009A031F">
        <w:rPr>
          <w:rFonts w:cstheme="minorHAnsi"/>
          <w:b/>
          <w:bCs/>
        </w:rPr>
        <w:t>extrem pflegeleicht</w:t>
      </w:r>
      <w:proofErr w:type="gramEnd"/>
    </w:p>
    <w:p w14:paraId="5BDBDE95" w14:textId="28D2B926" w:rsidR="00D95DE5" w:rsidRDefault="00B71470" w:rsidP="00D95DE5">
      <w:pPr>
        <w:spacing w:after="0" w:line="360" w:lineRule="auto"/>
        <w:jc w:val="both"/>
        <w:rPr>
          <w:rFonts w:cstheme="minorHAnsi"/>
        </w:rPr>
      </w:pPr>
      <w:r w:rsidRPr="00B71470">
        <w:rPr>
          <w:rFonts w:cstheme="minorHAnsi"/>
        </w:rPr>
        <w:t>Der</w:t>
      </w:r>
      <w:r>
        <w:rPr>
          <w:rFonts w:cstheme="minorHAnsi"/>
        </w:rPr>
        <w:t xml:space="preserve"> LEVARE Keramiktisch vereint Design und Funktionalität auf beeindruckende Weise. Dank des leichtgängigen Synchronauszugs lässt sich der Tisch mit nur einem Handgriff von 240 cm auf großzügige 300 cm verlängern – und bietet damit Platz für bis zu </w:t>
      </w:r>
      <w:r w:rsidR="00051C29">
        <w:rPr>
          <w:rFonts w:cstheme="minorHAnsi"/>
        </w:rPr>
        <w:t>zehn</w:t>
      </w:r>
      <w:r>
        <w:rPr>
          <w:rFonts w:cstheme="minorHAnsi"/>
        </w:rPr>
        <w:t xml:space="preserve"> Personen</w:t>
      </w:r>
      <w:r w:rsidR="00051C29">
        <w:rPr>
          <w:rFonts w:cstheme="minorHAnsi"/>
        </w:rPr>
        <w:t xml:space="preserve"> (inkl. Stirnseite)</w:t>
      </w:r>
      <w:r>
        <w:rPr>
          <w:rFonts w:cstheme="minorHAnsi"/>
        </w:rPr>
        <w:t xml:space="preserve">. Ob als </w:t>
      </w:r>
      <w:r w:rsidR="009A031F">
        <w:rPr>
          <w:rFonts w:cstheme="minorHAnsi"/>
        </w:rPr>
        <w:t xml:space="preserve">stilvoller Blickfang auf der Terrasse oder hochwertiges Möbelstück im Wohnbereich: der LEVARE Tisch ist sowohl </w:t>
      </w:r>
      <w:r w:rsidR="00B60889">
        <w:rPr>
          <w:rFonts w:cstheme="minorHAnsi"/>
        </w:rPr>
        <w:t>im Indoor-</w:t>
      </w:r>
      <w:r w:rsidR="009A031F">
        <w:rPr>
          <w:rFonts w:cstheme="minorHAnsi"/>
        </w:rPr>
        <w:t xml:space="preserve"> als auch </w:t>
      </w:r>
      <w:r w:rsidR="00B60889">
        <w:rPr>
          <w:rFonts w:cstheme="minorHAnsi"/>
        </w:rPr>
        <w:t>O</w:t>
      </w:r>
      <w:r w:rsidR="009A031F">
        <w:rPr>
          <w:rFonts w:cstheme="minorHAnsi"/>
        </w:rPr>
        <w:t>utdoor</w:t>
      </w:r>
      <w:r w:rsidR="00B60889">
        <w:rPr>
          <w:rFonts w:cstheme="minorHAnsi"/>
        </w:rPr>
        <w:t>-Bereich</w:t>
      </w:r>
      <w:r w:rsidR="009A031F">
        <w:rPr>
          <w:rFonts w:cstheme="minorHAnsi"/>
        </w:rPr>
        <w:t xml:space="preserve"> einsetzbar. </w:t>
      </w:r>
      <w:r w:rsidR="00D95DE5">
        <w:rPr>
          <w:rFonts w:cstheme="minorHAnsi"/>
        </w:rPr>
        <w:t xml:space="preserve">Er </w:t>
      </w:r>
      <w:r w:rsidR="009A031F">
        <w:rPr>
          <w:rFonts w:cstheme="minorHAnsi"/>
        </w:rPr>
        <w:t xml:space="preserve">verfügt über ein Scherengestell aus pulverbeschichtetem Aluminium, auf dem eine 6 mm dicke Keramik-Tischplatte ruht. Erhältlich in zwei modernen Farbvarianten – Gestell in light taupe mit Keramikplatte in </w:t>
      </w:r>
      <w:proofErr w:type="spellStart"/>
      <w:r w:rsidR="009A031F">
        <w:rPr>
          <w:rFonts w:cstheme="minorHAnsi"/>
        </w:rPr>
        <w:t>dune</w:t>
      </w:r>
      <w:proofErr w:type="spellEnd"/>
      <w:r w:rsidR="009A031F">
        <w:rPr>
          <w:rFonts w:cstheme="minorHAnsi"/>
        </w:rPr>
        <w:t xml:space="preserve"> oder Gestell in </w:t>
      </w:r>
      <w:proofErr w:type="spellStart"/>
      <w:r w:rsidR="009A031F">
        <w:rPr>
          <w:rFonts w:cstheme="minorHAnsi"/>
        </w:rPr>
        <w:t>graphite</w:t>
      </w:r>
      <w:proofErr w:type="spellEnd"/>
      <w:r w:rsidR="009A031F">
        <w:rPr>
          <w:rFonts w:cstheme="minorHAnsi"/>
        </w:rPr>
        <w:t xml:space="preserve"> mit Keramikplatte in </w:t>
      </w:r>
      <w:proofErr w:type="spellStart"/>
      <w:r w:rsidR="009A031F">
        <w:rPr>
          <w:rFonts w:cstheme="minorHAnsi"/>
        </w:rPr>
        <w:t>shadow</w:t>
      </w:r>
      <w:proofErr w:type="spellEnd"/>
      <w:r w:rsidR="009A031F">
        <w:rPr>
          <w:rFonts w:cstheme="minorHAnsi"/>
        </w:rPr>
        <w:t xml:space="preserve"> – setzt er elegante Akzente in jedem Ambiente. </w:t>
      </w:r>
    </w:p>
    <w:p w14:paraId="2CD0C475" w14:textId="77777777" w:rsidR="00D95DE5" w:rsidRDefault="009A031F" w:rsidP="00D95DE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Die hochwertige Keramikplatte ist pflegeleicht und witterungsbeständig: Weder ein verschüttetes Glas Rotwein noch starke Hitze oder Kälte können </w:t>
      </w:r>
      <w:r w:rsidR="00D95DE5">
        <w:rPr>
          <w:rFonts w:cstheme="minorHAnsi"/>
        </w:rPr>
        <w:t>ihr</w:t>
      </w:r>
      <w:r>
        <w:rPr>
          <w:rFonts w:cstheme="minorHAnsi"/>
        </w:rPr>
        <w:t xml:space="preserve"> etwas anhaben. Der LEVARE Tisch ist ab Februar 2026 im ausgewählten Fachhandel in Deutschland, Österreich und der Schweiz für </w:t>
      </w:r>
      <w:r w:rsidRPr="00D95DE5">
        <w:rPr>
          <w:rFonts w:cstheme="minorHAnsi"/>
          <w:b/>
          <w:bCs/>
        </w:rPr>
        <w:t>2.399 Euro</w:t>
      </w:r>
      <w:r>
        <w:rPr>
          <w:rFonts w:cstheme="minorHAnsi"/>
        </w:rPr>
        <w:t xml:space="preserve"> (UVP) erhältlich. </w:t>
      </w:r>
    </w:p>
    <w:p w14:paraId="03730979" w14:textId="77777777" w:rsidR="00D95DE5" w:rsidRDefault="00D95DE5" w:rsidP="00D95DE5">
      <w:pPr>
        <w:spacing w:after="0" w:line="360" w:lineRule="auto"/>
        <w:jc w:val="both"/>
        <w:rPr>
          <w:rFonts w:cstheme="minorHAnsi"/>
        </w:rPr>
      </w:pPr>
    </w:p>
    <w:p w14:paraId="5DB846AD" w14:textId="77777777" w:rsidR="00B56BF9" w:rsidRDefault="00B56BF9" w:rsidP="00D95DE5">
      <w:pPr>
        <w:spacing w:after="0" w:line="360" w:lineRule="auto"/>
        <w:jc w:val="both"/>
        <w:rPr>
          <w:rFonts w:cstheme="minorHAnsi"/>
        </w:rPr>
      </w:pPr>
    </w:p>
    <w:p w14:paraId="6E275B28" w14:textId="77777777" w:rsidR="00D95DE5" w:rsidRDefault="00D95DE5" w:rsidP="00D95DE5">
      <w:pPr>
        <w:spacing w:after="0" w:line="360" w:lineRule="auto"/>
        <w:ind w:left="708" w:firstLine="708"/>
        <w:jc w:val="both"/>
        <w:rPr>
          <w:rFonts w:cstheme="minorHAnsi"/>
          <w:b/>
          <w:bCs/>
          <w:noProof/>
        </w:rPr>
      </w:pPr>
      <w:r>
        <w:rPr>
          <w:rFonts w:cstheme="minorHAnsi"/>
          <w:noProof/>
        </w:rPr>
        <w:drawing>
          <wp:inline distT="0" distB="0" distL="0" distR="0" wp14:anchorId="747BDEDD" wp14:editId="61BBF50A">
            <wp:extent cx="1339403" cy="892935"/>
            <wp:effectExtent l="0" t="0" r="0" b="2540"/>
            <wp:docPr id="1563779390" name="Grafik 6" descr="Ein Bild, das Mobiliar, Tisch, Design, Bod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79390" name="Grafik 6" descr="Ein Bild, das Mobiliar, Tisch, Design, Boden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964" cy="90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noProof/>
        </w:rPr>
        <w:t xml:space="preserve">     </w:t>
      </w:r>
      <w:r>
        <w:rPr>
          <w:rFonts w:cstheme="minorHAnsi"/>
          <w:noProof/>
        </w:rPr>
        <w:drawing>
          <wp:inline distT="0" distB="0" distL="0" distR="0" wp14:anchorId="2A1F5FA1" wp14:editId="32B1955E">
            <wp:extent cx="588135" cy="882203"/>
            <wp:effectExtent l="0" t="0" r="2540" b="0"/>
            <wp:docPr id="1609972361" name="Grafik 7" descr="Ein Bild, das Whiteboard, Text, Wand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72361" name="Grafik 7" descr="Ein Bild, das Whiteboard, Text, Wand, Im Haus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77" cy="89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</w:rPr>
        <w:t xml:space="preserve">     </w:t>
      </w:r>
      <w:r>
        <w:rPr>
          <w:rFonts w:cstheme="minorHAnsi"/>
          <w:noProof/>
        </w:rPr>
        <w:drawing>
          <wp:inline distT="0" distB="0" distL="0" distR="0" wp14:anchorId="26E941B1" wp14:editId="29F18CC1">
            <wp:extent cx="1353515" cy="901996"/>
            <wp:effectExtent l="0" t="0" r="0" b="0"/>
            <wp:docPr id="2015441597" name="Grafik 5" descr="Ein Bild, das Mobiliar, Tisch, Stuh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441597" name="Grafik 5" descr="Ein Bild, das Mobiliar, Tisch, Stuhl, Design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800" cy="90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</w:rPr>
        <w:t xml:space="preserve">     </w:t>
      </w:r>
    </w:p>
    <w:p w14:paraId="7457A587" w14:textId="5B45DD41" w:rsidR="00D95DE5" w:rsidRDefault="00D95DE5" w:rsidP="00D95DE5">
      <w:pPr>
        <w:spacing w:after="0" w:line="360" w:lineRule="auto"/>
        <w:jc w:val="center"/>
        <w:rPr>
          <w:rFonts w:cstheme="minorHAnsi"/>
          <w:noProof/>
          <w:sz w:val="18"/>
          <w:szCs w:val="18"/>
        </w:rPr>
      </w:pPr>
      <w:r>
        <w:rPr>
          <w:rFonts w:cstheme="minorHAnsi"/>
          <w:b/>
          <w:bCs/>
          <w:noProof/>
          <w:sz w:val="18"/>
          <w:szCs w:val="18"/>
        </w:rPr>
        <w:t xml:space="preserve">Move Tisch: </w:t>
      </w:r>
      <w:r w:rsidRPr="00D95DE5">
        <w:rPr>
          <w:rFonts w:cstheme="minorHAnsi"/>
          <w:noProof/>
          <w:sz w:val="18"/>
          <w:szCs w:val="18"/>
        </w:rPr>
        <w:t>Der zeitlos moderne Loungetisch mit Keramik</w:t>
      </w:r>
      <w:r w:rsidR="00B60889">
        <w:rPr>
          <w:rFonts w:cstheme="minorHAnsi"/>
          <w:noProof/>
          <w:sz w:val="18"/>
          <w:szCs w:val="18"/>
        </w:rPr>
        <w:t>-Ti</w:t>
      </w:r>
      <w:r w:rsidRPr="00D95DE5">
        <w:rPr>
          <w:rFonts w:cstheme="minorHAnsi"/>
          <w:noProof/>
          <w:sz w:val="18"/>
          <w:szCs w:val="18"/>
        </w:rPr>
        <w:t>schplatte, der sic</w:t>
      </w:r>
      <w:r>
        <w:rPr>
          <w:rFonts w:cstheme="minorHAnsi"/>
          <w:noProof/>
          <w:sz w:val="18"/>
          <w:szCs w:val="18"/>
        </w:rPr>
        <w:t>h</w:t>
      </w:r>
      <w:r w:rsidRPr="00D95DE5">
        <w:rPr>
          <w:rFonts w:cstheme="minorHAnsi"/>
          <w:noProof/>
          <w:sz w:val="18"/>
          <w:szCs w:val="18"/>
        </w:rPr>
        <w:t xml:space="preserve"> mit einem Hebel </w:t>
      </w:r>
    </w:p>
    <w:p w14:paraId="346AEB0C" w14:textId="77777777" w:rsidR="00D95DE5" w:rsidRDefault="00D95DE5" w:rsidP="00D95DE5">
      <w:pPr>
        <w:spacing w:after="0" w:line="360" w:lineRule="auto"/>
        <w:jc w:val="center"/>
        <w:rPr>
          <w:rFonts w:cstheme="minorHAnsi"/>
          <w:noProof/>
          <w:sz w:val="18"/>
          <w:szCs w:val="18"/>
        </w:rPr>
      </w:pPr>
      <w:r w:rsidRPr="00D95DE5">
        <w:rPr>
          <w:rFonts w:cstheme="minorHAnsi"/>
          <w:noProof/>
          <w:sz w:val="18"/>
          <w:szCs w:val="18"/>
        </w:rPr>
        <w:t>stufenlos von 51 cm auf 71 cm an jede Gelegenheit anpasst</w:t>
      </w:r>
    </w:p>
    <w:p w14:paraId="05714A40" w14:textId="77777777" w:rsidR="00D95DE5" w:rsidRDefault="00D95DE5" w:rsidP="00D95DE5">
      <w:pPr>
        <w:spacing w:after="0" w:line="360" w:lineRule="auto"/>
        <w:jc w:val="center"/>
        <w:rPr>
          <w:rFonts w:cstheme="minorHAnsi"/>
          <w:noProof/>
          <w:sz w:val="18"/>
          <w:szCs w:val="18"/>
        </w:rPr>
      </w:pPr>
    </w:p>
    <w:p w14:paraId="43A7CBDD" w14:textId="468AFCEA" w:rsidR="00366524" w:rsidRDefault="00366524" w:rsidP="00D95DE5">
      <w:pPr>
        <w:spacing w:after="0" w:line="360" w:lineRule="auto"/>
        <w:rPr>
          <w:rFonts w:cstheme="minorHAnsi"/>
          <w:b/>
          <w:bCs/>
        </w:rPr>
      </w:pPr>
      <w:proofErr w:type="gramStart"/>
      <w:r w:rsidRPr="00366524">
        <w:rPr>
          <w:rFonts w:cstheme="minorHAnsi"/>
          <w:b/>
          <w:bCs/>
        </w:rPr>
        <w:t xml:space="preserve">MOVE </w:t>
      </w:r>
      <w:r w:rsidR="00434955">
        <w:rPr>
          <w:rFonts w:cstheme="minorHAnsi"/>
          <w:b/>
          <w:bCs/>
        </w:rPr>
        <w:t>Tisch</w:t>
      </w:r>
      <w:proofErr w:type="gramEnd"/>
      <w:r w:rsidR="00434955">
        <w:rPr>
          <w:rFonts w:cstheme="minorHAnsi"/>
          <w:b/>
          <w:bCs/>
        </w:rPr>
        <w:t xml:space="preserve"> </w:t>
      </w:r>
      <w:r w:rsidRPr="00366524">
        <w:rPr>
          <w:rFonts w:cstheme="minorHAnsi"/>
          <w:b/>
          <w:bCs/>
        </w:rPr>
        <w:t xml:space="preserve">– </w:t>
      </w:r>
      <w:r w:rsidR="00434955">
        <w:rPr>
          <w:rFonts w:cstheme="minorHAnsi"/>
          <w:b/>
          <w:bCs/>
        </w:rPr>
        <w:t xml:space="preserve">Lounge- und Esstisch in einem </w:t>
      </w:r>
    </w:p>
    <w:p w14:paraId="07B66DD4" w14:textId="14945FB2" w:rsidR="00434955" w:rsidRDefault="00366524" w:rsidP="0043495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Der Move </w:t>
      </w:r>
      <w:r w:rsidR="00434955">
        <w:rPr>
          <w:rFonts w:cstheme="minorHAnsi"/>
        </w:rPr>
        <w:t>T</w:t>
      </w:r>
      <w:r>
        <w:rPr>
          <w:rFonts w:cstheme="minorHAnsi"/>
        </w:rPr>
        <w:t>isch ist ein echtes Multitalent für moderne Wohn- und Outdoor-Bereiche</w:t>
      </w:r>
      <w:r w:rsidR="00434955">
        <w:rPr>
          <w:rFonts w:cstheme="minorHAnsi"/>
        </w:rPr>
        <w:t xml:space="preserve"> - e</w:t>
      </w:r>
      <w:r>
        <w:rPr>
          <w:rFonts w:cstheme="minorHAnsi"/>
        </w:rPr>
        <w:t xml:space="preserve">in Tisch, der sich dank seiner stufenlosen Höhenverstellung jeder Situation anpasst. Ob gesellige Abende mit Freunden, ein spontanes Dinner oder entspannte Lounge-Atmosphäre – mit einem Handgriff verändert der </w:t>
      </w:r>
      <w:proofErr w:type="gramStart"/>
      <w:r>
        <w:rPr>
          <w:rFonts w:cstheme="minorHAnsi"/>
        </w:rPr>
        <w:t>MOVE</w:t>
      </w:r>
      <w:r w:rsidR="00434955">
        <w:rPr>
          <w:rFonts w:cstheme="minorHAnsi"/>
        </w:rPr>
        <w:t xml:space="preserve"> Tisch</w:t>
      </w:r>
      <w:proofErr w:type="gramEnd"/>
      <w:r>
        <w:rPr>
          <w:rFonts w:cstheme="minorHAnsi"/>
        </w:rPr>
        <w:t xml:space="preserve"> seine Höhe von 51 cm </w:t>
      </w:r>
      <w:r w:rsidR="00434955">
        <w:rPr>
          <w:rFonts w:cstheme="minorHAnsi"/>
        </w:rPr>
        <w:t xml:space="preserve">auf </w:t>
      </w:r>
      <w:r>
        <w:rPr>
          <w:rFonts w:cstheme="minorHAnsi"/>
        </w:rPr>
        <w:t xml:space="preserve">bis </w:t>
      </w:r>
      <w:r w:rsidR="00434955">
        <w:rPr>
          <w:rFonts w:cstheme="minorHAnsi"/>
        </w:rPr>
        <w:t xml:space="preserve">zu </w:t>
      </w:r>
      <w:r>
        <w:rPr>
          <w:rFonts w:cstheme="minorHAnsi"/>
        </w:rPr>
        <w:t>7</w:t>
      </w:r>
      <w:r w:rsidR="00051C29">
        <w:rPr>
          <w:rFonts w:cstheme="minorHAnsi"/>
        </w:rPr>
        <w:t>1</w:t>
      </w:r>
      <w:r>
        <w:rPr>
          <w:rFonts w:cstheme="minorHAnsi"/>
        </w:rPr>
        <w:t xml:space="preserve"> cm und verwandelt sich im Nu vom relaxten Loungetisch zum praktischen Esstisch. Mit seinen Maßen von 140 x 80 cm (Länge x Breite) bietet er </w:t>
      </w:r>
      <w:r w:rsidR="00434955">
        <w:rPr>
          <w:rFonts w:cstheme="minorHAnsi"/>
        </w:rPr>
        <w:t xml:space="preserve">Platz </w:t>
      </w:r>
      <w:r w:rsidR="00B60889">
        <w:rPr>
          <w:rFonts w:cstheme="minorHAnsi"/>
        </w:rPr>
        <w:t xml:space="preserve">für </w:t>
      </w:r>
      <w:r w:rsidR="00434955">
        <w:rPr>
          <w:rFonts w:cstheme="minorHAnsi"/>
        </w:rPr>
        <w:t xml:space="preserve">bis zu </w:t>
      </w:r>
      <w:r w:rsidR="00051C29">
        <w:rPr>
          <w:rFonts w:cstheme="minorHAnsi"/>
        </w:rPr>
        <w:t>sechs</w:t>
      </w:r>
      <w:r w:rsidR="00434955">
        <w:rPr>
          <w:rFonts w:cstheme="minorHAnsi"/>
        </w:rPr>
        <w:t xml:space="preserve"> Personen</w:t>
      </w:r>
      <w:r w:rsidR="008B0911">
        <w:rPr>
          <w:rFonts w:cstheme="minorHAnsi"/>
        </w:rPr>
        <w:t xml:space="preserve"> (inkl. Stirnseite)</w:t>
      </w:r>
      <w:r w:rsidR="00434955">
        <w:rPr>
          <w:rFonts w:cstheme="minorHAnsi"/>
        </w:rPr>
        <w:t xml:space="preserve">.  </w:t>
      </w:r>
    </w:p>
    <w:p w14:paraId="2346EE6E" w14:textId="77777777" w:rsidR="00434955" w:rsidRDefault="00434955" w:rsidP="00434955">
      <w:pPr>
        <w:spacing w:after="0" w:line="360" w:lineRule="auto"/>
        <w:jc w:val="both"/>
        <w:rPr>
          <w:rFonts w:cstheme="minorHAnsi"/>
        </w:rPr>
      </w:pPr>
    </w:p>
    <w:p w14:paraId="06628783" w14:textId="48FCDDE8" w:rsidR="00B56BF9" w:rsidRDefault="00434955" w:rsidP="00434955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Erhältlich in zwei stilvollen Farbkombinationen - Gestell in light taupe mit Keramikplatte in </w:t>
      </w:r>
      <w:proofErr w:type="spellStart"/>
      <w:r>
        <w:rPr>
          <w:rFonts w:cstheme="minorHAnsi"/>
        </w:rPr>
        <w:t>dune</w:t>
      </w:r>
      <w:proofErr w:type="spellEnd"/>
      <w:r>
        <w:rPr>
          <w:rFonts w:cstheme="minorHAnsi"/>
        </w:rPr>
        <w:t xml:space="preserve"> oder Gestell in </w:t>
      </w:r>
      <w:proofErr w:type="spellStart"/>
      <w:r>
        <w:rPr>
          <w:rFonts w:cstheme="minorHAnsi"/>
        </w:rPr>
        <w:t>graphite</w:t>
      </w:r>
      <w:proofErr w:type="spellEnd"/>
      <w:r>
        <w:rPr>
          <w:rFonts w:cstheme="minorHAnsi"/>
        </w:rPr>
        <w:t xml:space="preserve"> mit Keramikplatte in </w:t>
      </w:r>
      <w:proofErr w:type="spellStart"/>
      <w:r w:rsidRPr="00434955">
        <w:rPr>
          <w:rFonts w:cstheme="minorHAnsi"/>
        </w:rPr>
        <w:t>shadow</w:t>
      </w:r>
      <w:proofErr w:type="spellEnd"/>
      <w:r w:rsidRPr="00434955">
        <w:rPr>
          <w:rFonts w:cstheme="minorHAnsi"/>
        </w:rPr>
        <w:t xml:space="preserve"> – fügt sich</w:t>
      </w:r>
      <w:r>
        <w:rPr>
          <w:rFonts w:cstheme="minorHAnsi"/>
          <w:b/>
          <w:bCs/>
        </w:rPr>
        <w:t xml:space="preserve"> </w:t>
      </w:r>
      <w:r w:rsidRPr="00434955">
        <w:rPr>
          <w:rFonts w:cstheme="minorHAnsi"/>
        </w:rPr>
        <w:t xml:space="preserve">der </w:t>
      </w:r>
      <w:proofErr w:type="gramStart"/>
      <w:r w:rsidRPr="00434955">
        <w:rPr>
          <w:rFonts w:cstheme="minorHAnsi"/>
        </w:rPr>
        <w:t>MOVE</w:t>
      </w:r>
      <w:r>
        <w:rPr>
          <w:rFonts w:cstheme="minorHAnsi"/>
          <w:b/>
          <w:bCs/>
        </w:rPr>
        <w:t xml:space="preserve"> </w:t>
      </w:r>
      <w:r w:rsidRPr="00434955">
        <w:rPr>
          <w:rFonts w:cstheme="minorHAnsi"/>
        </w:rPr>
        <w:t>Tisc</w:t>
      </w:r>
      <w:r>
        <w:rPr>
          <w:rFonts w:cstheme="minorHAnsi"/>
        </w:rPr>
        <w:t>h</w:t>
      </w:r>
      <w:proofErr w:type="gramEnd"/>
      <w:r>
        <w:rPr>
          <w:rFonts w:cstheme="minorHAnsi"/>
        </w:rPr>
        <w:t xml:space="preserve"> harmonisch in jedes Interieur und jedes Outdoor-Setting ein. Die Keramikplatte besticht durch ihre angenehme Haptik und ihr</w:t>
      </w:r>
      <w:r w:rsidR="00B60889">
        <w:rPr>
          <w:rFonts w:cstheme="minorHAnsi"/>
        </w:rPr>
        <w:t>e</w:t>
      </w:r>
      <w:r>
        <w:rPr>
          <w:rFonts w:cstheme="minorHAnsi"/>
        </w:rPr>
        <w:t xml:space="preserve"> hohe Alltagstauglichkeit. Sie ist pflegeleicht, witterungs- und UV-beständig sowie dank des hochwertigen Naturmaterials säurefest und besonders robust. Mit einem Gewicht von 54 kg steht der Tisch stabil. Der </w:t>
      </w:r>
      <w:proofErr w:type="gramStart"/>
      <w:r>
        <w:rPr>
          <w:rFonts w:cstheme="minorHAnsi"/>
        </w:rPr>
        <w:t>MOVE Tisch</w:t>
      </w:r>
      <w:proofErr w:type="gramEnd"/>
      <w:r>
        <w:rPr>
          <w:rFonts w:cstheme="minorHAnsi"/>
        </w:rPr>
        <w:t xml:space="preserve"> ist </w:t>
      </w:r>
      <w:r w:rsidR="00B60889">
        <w:rPr>
          <w:rFonts w:cstheme="minorHAnsi"/>
        </w:rPr>
        <w:t xml:space="preserve">ab Februar 2026 </w:t>
      </w:r>
      <w:r>
        <w:rPr>
          <w:rFonts w:cstheme="minorHAnsi"/>
        </w:rPr>
        <w:t xml:space="preserve">für </w:t>
      </w:r>
      <w:r w:rsidRPr="00434955">
        <w:rPr>
          <w:rFonts w:cstheme="minorHAnsi"/>
          <w:b/>
          <w:bCs/>
        </w:rPr>
        <w:t>1.299 Euro</w:t>
      </w:r>
      <w:r>
        <w:rPr>
          <w:rFonts w:cstheme="minorHAnsi"/>
        </w:rPr>
        <w:t xml:space="preserve"> (UVP) erhältlich.  </w:t>
      </w:r>
      <w:r>
        <w:rPr>
          <w:rFonts w:cstheme="minorHAnsi"/>
          <w:b/>
          <w:bCs/>
        </w:rPr>
        <w:t xml:space="preserve">  </w:t>
      </w:r>
    </w:p>
    <w:p w14:paraId="3D2295F6" w14:textId="550F9540" w:rsidR="007B111F" w:rsidRDefault="00B56BF9" w:rsidP="00B56BF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8B854E7" w14:textId="77777777" w:rsidR="007B111F" w:rsidRDefault="007B111F" w:rsidP="007B111F">
      <w:pPr>
        <w:spacing w:after="0" w:line="360" w:lineRule="auto"/>
        <w:ind w:left="708" w:firstLine="708"/>
        <w:jc w:val="both"/>
        <w:rPr>
          <w:rFonts w:cstheme="minorHAnsi"/>
          <w:noProof/>
        </w:rPr>
      </w:pPr>
      <w:r>
        <w:rPr>
          <w:rFonts w:cstheme="minorHAnsi"/>
          <w:b/>
          <w:bCs/>
          <w:noProof/>
        </w:rPr>
        <w:lastRenderedPageBreak/>
        <w:drawing>
          <wp:inline distT="0" distB="0" distL="0" distR="0" wp14:anchorId="2541E52A" wp14:editId="6CDFF69E">
            <wp:extent cx="1043189" cy="792422"/>
            <wp:effectExtent l="0" t="0" r="5080" b="8255"/>
            <wp:docPr id="383260583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60583" name="Grafik 38326058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657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noProof/>
        </w:rPr>
        <w:t xml:space="preserve">     </w:t>
      </w:r>
      <w:r>
        <w:rPr>
          <w:rFonts w:cstheme="minorHAnsi"/>
          <w:b/>
          <w:bCs/>
          <w:noProof/>
        </w:rPr>
        <w:drawing>
          <wp:inline distT="0" distB="0" distL="0" distR="0" wp14:anchorId="43D155DE" wp14:editId="374A8D6A">
            <wp:extent cx="1064653" cy="808726"/>
            <wp:effectExtent l="0" t="0" r="2540" b="0"/>
            <wp:docPr id="731692237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692237" name="Grafik 73169223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36" cy="81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t xml:space="preserve">     </w:t>
      </w:r>
      <w:r>
        <w:rPr>
          <w:rFonts w:cstheme="minorHAnsi"/>
          <w:b/>
          <w:bCs/>
          <w:noProof/>
        </w:rPr>
        <w:drawing>
          <wp:inline distT="0" distB="0" distL="0" distR="0" wp14:anchorId="4373B2C2" wp14:editId="1A636D4A">
            <wp:extent cx="1330816" cy="886864"/>
            <wp:effectExtent l="0" t="0" r="3175" b="8890"/>
            <wp:docPr id="364779151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79151" name="Grafik 36477915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218" cy="89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2455D" w14:textId="19786BB2" w:rsidR="007B111F" w:rsidRDefault="007B111F" w:rsidP="007B111F">
      <w:pPr>
        <w:spacing w:after="0" w:line="360" w:lineRule="auto"/>
        <w:jc w:val="center"/>
        <w:rPr>
          <w:rFonts w:cstheme="minorHAnsi"/>
          <w:noProof/>
          <w:sz w:val="18"/>
          <w:szCs w:val="18"/>
        </w:rPr>
      </w:pPr>
      <w:r w:rsidRPr="007B111F">
        <w:rPr>
          <w:rFonts w:cstheme="minorHAnsi"/>
          <w:b/>
          <w:bCs/>
          <w:noProof/>
          <w:sz w:val="18"/>
          <w:szCs w:val="18"/>
        </w:rPr>
        <w:t>MANTIS Tisch:</w:t>
      </w:r>
      <w:r>
        <w:rPr>
          <w:rFonts w:cstheme="minorHAnsi"/>
          <w:noProof/>
          <w:sz w:val="18"/>
          <w:szCs w:val="18"/>
        </w:rPr>
        <w:t xml:space="preserve"> Der </w:t>
      </w:r>
      <w:r w:rsidR="00051C29">
        <w:rPr>
          <w:rFonts w:cstheme="minorHAnsi"/>
          <w:noProof/>
          <w:sz w:val="18"/>
          <w:szCs w:val="18"/>
        </w:rPr>
        <w:t xml:space="preserve">edle </w:t>
      </w:r>
      <w:r>
        <w:rPr>
          <w:rFonts w:cstheme="minorHAnsi"/>
          <w:noProof/>
          <w:sz w:val="18"/>
          <w:szCs w:val="18"/>
        </w:rPr>
        <w:t>runde Keramiktisch mit 1</w:t>
      </w:r>
      <w:r w:rsidR="00051C29">
        <w:rPr>
          <w:rFonts w:cstheme="minorHAnsi"/>
          <w:noProof/>
          <w:sz w:val="18"/>
          <w:szCs w:val="18"/>
        </w:rPr>
        <w:t>2</w:t>
      </w:r>
      <w:r>
        <w:rPr>
          <w:rFonts w:cstheme="minorHAnsi"/>
          <w:noProof/>
          <w:sz w:val="18"/>
          <w:szCs w:val="18"/>
        </w:rPr>
        <w:t xml:space="preserve">0 cm Durchmesser bietet bis zu </w:t>
      </w:r>
      <w:r w:rsidR="00051C29">
        <w:rPr>
          <w:rFonts w:cstheme="minorHAnsi"/>
          <w:noProof/>
          <w:sz w:val="18"/>
          <w:szCs w:val="18"/>
        </w:rPr>
        <w:t>sechs</w:t>
      </w:r>
      <w:r>
        <w:rPr>
          <w:rFonts w:cstheme="minorHAnsi"/>
          <w:noProof/>
          <w:sz w:val="18"/>
          <w:szCs w:val="18"/>
        </w:rPr>
        <w:t xml:space="preserve"> Personen Platz</w:t>
      </w:r>
    </w:p>
    <w:p w14:paraId="02680963" w14:textId="77777777" w:rsidR="007B111F" w:rsidRDefault="007B111F" w:rsidP="007B111F">
      <w:pPr>
        <w:spacing w:after="0" w:line="360" w:lineRule="auto"/>
        <w:jc w:val="center"/>
        <w:rPr>
          <w:rFonts w:cstheme="minorHAnsi"/>
          <w:noProof/>
          <w:sz w:val="18"/>
          <w:szCs w:val="18"/>
        </w:rPr>
      </w:pPr>
    </w:p>
    <w:p w14:paraId="4CE8A8FC" w14:textId="00AD40D9" w:rsidR="00DB0F2B" w:rsidRPr="00DB0F2B" w:rsidRDefault="00DB0F2B" w:rsidP="007B111F">
      <w:pPr>
        <w:spacing w:after="0" w:line="360" w:lineRule="auto"/>
        <w:rPr>
          <w:rFonts w:cstheme="minorHAnsi"/>
          <w:b/>
          <w:bCs/>
          <w:noProof/>
        </w:rPr>
      </w:pPr>
      <w:r w:rsidRPr="00DB0F2B">
        <w:rPr>
          <w:rFonts w:cstheme="minorHAnsi"/>
          <w:b/>
          <w:bCs/>
          <w:noProof/>
        </w:rPr>
        <w:t>MANTIS Tisch –</w:t>
      </w:r>
      <w:r w:rsidR="002B10CC">
        <w:rPr>
          <w:rFonts w:cstheme="minorHAnsi"/>
          <w:b/>
          <w:bCs/>
          <w:noProof/>
        </w:rPr>
        <w:t xml:space="preserve"> rund Form, maximale Beinfreiheit, höchste Qualität</w:t>
      </w:r>
    </w:p>
    <w:p w14:paraId="01383958" w14:textId="0AADEFE2" w:rsidR="00DB0F2B" w:rsidRDefault="00DB0F2B" w:rsidP="00DB0F2B">
      <w:pPr>
        <w:spacing w:after="0" w:line="36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Der </w:t>
      </w:r>
      <w:r w:rsidR="00B044D5">
        <w:rPr>
          <w:rFonts w:cstheme="minorHAnsi"/>
          <w:noProof/>
        </w:rPr>
        <w:t xml:space="preserve">zeitlos moderne </w:t>
      </w:r>
      <w:r>
        <w:rPr>
          <w:rFonts w:cstheme="minorHAnsi"/>
          <w:noProof/>
        </w:rPr>
        <w:t>MANTIS Tisch lädt</w:t>
      </w:r>
      <w:r w:rsidR="00B044D5">
        <w:rPr>
          <w:rFonts w:cstheme="minorHAnsi"/>
          <w:noProof/>
        </w:rPr>
        <w:t xml:space="preserve"> zum kommunikativen Miteinander ein, </w:t>
      </w:r>
      <w:r>
        <w:rPr>
          <w:rFonts w:cstheme="minorHAnsi"/>
          <w:noProof/>
        </w:rPr>
        <w:t>denn seine runde Form schafft wie kaum eine andere Tischform ein Gefühl von Gemeinschaft. Die 6 mm starke Keramik-Tischplatte verfügt über einem Durchmesser von 1</w:t>
      </w:r>
      <w:r w:rsidR="00051C29">
        <w:rPr>
          <w:rFonts w:cstheme="minorHAnsi"/>
          <w:noProof/>
        </w:rPr>
        <w:t>2</w:t>
      </w:r>
      <w:r>
        <w:rPr>
          <w:rFonts w:cstheme="minorHAnsi"/>
          <w:noProof/>
        </w:rPr>
        <w:t>0 cm und bi</w:t>
      </w:r>
      <w:r w:rsidR="00B60889">
        <w:rPr>
          <w:rFonts w:cstheme="minorHAnsi"/>
          <w:noProof/>
        </w:rPr>
        <w:t>e</w:t>
      </w:r>
      <w:r>
        <w:rPr>
          <w:rFonts w:cstheme="minorHAnsi"/>
          <w:noProof/>
        </w:rPr>
        <w:t xml:space="preserve">tet bequem Platz für bis zu </w:t>
      </w:r>
      <w:r w:rsidR="00051C29">
        <w:rPr>
          <w:rFonts w:cstheme="minorHAnsi"/>
          <w:noProof/>
        </w:rPr>
        <w:t>sechs</w:t>
      </w:r>
      <w:r>
        <w:rPr>
          <w:rFonts w:cstheme="minorHAnsi"/>
          <w:noProof/>
        </w:rPr>
        <w:t xml:space="preserve"> Personen. Seine puristische Formsprache wird durch die elegant gekreuzten Tischbeine aus pulverbeschichtetem Aluminium unterstrichen, die nicht nur optisch leicht wirken, sondern auch maximale Beinfreiheit bieten.</w:t>
      </w:r>
      <w:r w:rsidR="00B044D5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>Mit einem Gewicht von 25,6 kg steht der MANTIS Tich fest und stabil, ohne an Leichtigkeit zu verlieren. Die hochwertige Keramik</w:t>
      </w:r>
      <w:r w:rsidR="00B044D5">
        <w:rPr>
          <w:rFonts w:cstheme="minorHAnsi"/>
          <w:noProof/>
        </w:rPr>
        <w:t>-Tisch</w:t>
      </w:r>
      <w:r>
        <w:rPr>
          <w:rFonts w:cstheme="minorHAnsi"/>
          <w:noProof/>
        </w:rPr>
        <w:t xml:space="preserve">platte macht ihn pflegeleicht, robust, witterungs- und UV-beständig – ideal für </w:t>
      </w:r>
      <w:r w:rsidR="00B044D5">
        <w:rPr>
          <w:rFonts w:cstheme="minorHAnsi"/>
          <w:noProof/>
        </w:rPr>
        <w:t>den Einsatz drinnen wie draußen. Erhältich in den Trendfarben light taupe und graphi</w:t>
      </w:r>
      <w:r w:rsidR="00A71317">
        <w:rPr>
          <w:rFonts w:cstheme="minorHAnsi"/>
          <w:noProof/>
        </w:rPr>
        <w:t>t</w:t>
      </w:r>
      <w:r w:rsidR="00B044D5">
        <w:rPr>
          <w:rFonts w:cstheme="minorHAnsi"/>
          <w:noProof/>
        </w:rPr>
        <w:t>e setzt er stilvolle Akzente mit Flair. Der MANTIS Tisch ist</w:t>
      </w:r>
      <w:r w:rsidR="00A71317">
        <w:rPr>
          <w:rFonts w:cstheme="minorHAnsi"/>
          <w:noProof/>
        </w:rPr>
        <w:t xml:space="preserve"> ab Februar</w:t>
      </w:r>
      <w:r w:rsidR="00B044D5">
        <w:rPr>
          <w:rFonts w:cstheme="minorHAnsi"/>
          <w:noProof/>
        </w:rPr>
        <w:t xml:space="preserve"> für </w:t>
      </w:r>
      <w:r w:rsidR="00B044D5" w:rsidRPr="00B044D5">
        <w:rPr>
          <w:rFonts w:cstheme="minorHAnsi"/>
          <w:b/>
          <w:bCs/>
          <w:noProof/>
        </w:rPr>
        <w:t>999 Euro</w:t>
      </w:r>
      <w:r w:rsidR="00B044D5">
        <w:rPr>
          <w:rFonts w:cstheme="minorHAnsi"/>
          <w:noProof/>
        </w:rPr>
        <w:t xml:space="preserve"> (UVP) erhältlich. </w:t>
      </w:r>
      <w:r>
        <w:rPr>
          <w:rFonts w:cstheme="minorHAnsi"/>
          <w:noProof/>
        </w:rPr>
        <w:t xml:space="preserve"> </w:t>
      </w:r>
    </w:p>
    <w:p w14:paraId="4B8C1CD0" w14:textId="77777777" w:rsidR="00B044D5" w:rsidRDefault="00B044D5" w:rsidP="00D12B8C">
      <w:pPr>
        <w:spacing w:after="0" w:line="360" w:lineRule="auto"/>
        <w:rPr>
          <w:rFonts w:cstheme="minorHAnsi"/>
          <w:b/>
          <w:bCs/>
        </w:rPr>
      </w:pPr>
    </w:p>
    <w:p w14:paraId="7D209B61" w14:textId="6DD2D040" w:rsidR="00AB23A9" w:rsidRPr="00B044D5" w:rsidRDefault="00AB23A9" w:rsidP="00D12B8C">
      <w:pPr>
        <w:spacing w:after="0" w:line="360" w:lineRule="auto"/>
        <w:rPr>
          <w:rFonts w:cstheme="minorHAnsi"/>
          <w:b/>
          <w:bCs/>
        </w:rPr>
      </w:pPr>
      <w:r w:rsidRPr="00AC6AEA">
        <w:rPr>
          <w:rFonts w:cstheme="minorHAnsi"/>
          <w:b/>
          <w:bCs/>
          <w:sz w:val="28"/>
          <w:szCs w:val="28"/>
        </w:rPr>
        <w:t>Produktbesc</w:t>
      </w:r>
      <w:r w:rsidRPr="00E87B88">
        <w:rPr>
          <w:rFonts w:cstheme="minorHAnsi"/>
          <w:b/>
          <w:bCs/>
          <w:sz w:val="28"/>
          <w:szCs w:val="28"/>
        </w:rPr>
        <w:t>hreibung</w:t>
      </w:r>
      <w:r w:rsidR="00696926">
        <w:rPr>
          <w:rFonts w:cstheme="minorHAnsi"/>
          <w:b/>
          <w:bCs/>
          <w:sz w:val="28"/>
          <w:szCs w:val="28"/>
        </w:rPr>
        <w:t>en</w:t>
      </w:r>
    </w:p>
    <w:p w14:paraId="49968ABC" w14:textId="77777777" w:rsidR="0020512D" w:rsidRPr="00D12B8C" w:rsidRDefault="0020512D" w:rsidP="00D12B8C">
      <w:pPr>
        <w:spacing w:after="0" w:line="360" w:lineRule="auto"/>
        <w:rPr>
          <w:rFonts w:cstheme="minorHAnsi"/>
          <w:b/>
          <w:bCs/>
        </w:rPr>
      </w:pPr>
    </w:p>
    <w:p w14:paraId="7343EED6" w14:textId="356F80C2" w:rsidR="00165440" w:rsidRPr="00C76257" w:rsidRDefault="0020512D" w:rsidP="00D12B8C">
      <w:pPr>
        <w:spacing w:after="0" w:line="360" w:lineRule="auto"/>
        <w:ind w:right="565"/>
        <w:rPr>
          <w:rFonts w:cstheme="minorHAnsi"/>
          <w:sz w:val="18"/>
          <w:szCs w:val="18"/>
        </w:rPr>
      </w:pPr>
      <w:r>
        <w:rPr>
          <w:rFonts w:cstheme="minorHAnsi"/>
          <w:b/>
          <w:bCs/>
        </w:rPr>
        <w:t>L</w:t>
      </w:r>
      <w:r w:rsidR="00696926">
        <w:rPr>
          <w:rFonts w:cstheme="minorHAnsi"/>
          <w:b/>
          <w:bCs/>
        </w:rPr>
        <w:t xml:space="preserve">EVARE Tisch </w:t>
      </w:r>
      <w:r w:rsidR="007364C1" w:rsidRPr="00C76257">
        <w:rPr>
          <w:rFonts w:cstheme="minorHAnsi"/>
          <w:b/>
          <w:bCs/>
        </w:rPr>
        <w:t xml:space="preserve"> </w:t>
      </w:r>
    </w:p>
    <w:p w14:paraId="43740E7E" w14:textId="078D6E87" w:rsidR="008764E4" w:rsidRDefault="00165440" w:rsidP="00D12B8C">
      <w:pPr>
        <w:spacing w:after="0" w:line="360" w:lineRule="auto"/>
        <w:ind w:right="565"/>
        <w:rPr>
          <w:rFonts w:cstheme="minorHAnsi"/>
        </w:rPr>
      </w:pPr>
      <w:r w:rsidRPr="002225B5">
        <w:rPr>
          <w:rFonts w:cstheme="minorHAnsi"/>
        </w:rPr>
        <w:t xml:space="preserve">Material: </w:t>
      </w:r>
      <w:r w:rsidRPr="002225B5">
        <w:rPr>
          <w:rFonts w:cstheme="minorHAnsi"/>
        </w:rPr>
        <w:tab/>
      </w:r>
      <w:r w:rsidRPr="002225B5">
        <w:rPr>
          <w:rFonts w:cstheme="minorHAnsi"/>
        </w:rPr>
        <w:tab/>
      </w:r>
      <w:r w:rsidR="00696926">
        <w:rPr>
          <w:rFonts w:cstheme="minorHAnsi"/>
        </w:rPr>
        <w:t>Schereng</w:t>
      </w:r>
      <w:r w:rsidR="008764E4" w:rsidRPr="002225B5">
        <w:rPr>
          <w:rFonts w:cstheme="minorHAnsi"/>
        </w:rPr>
        <w:t xml:space="preserve">estell: </w:t>
      </w:r>
      <w:r w:rsidR="0020512D">
        <w:rPr>
          <w:rFonts w:cstheme="minorHAnsi"/>
        </w:rPr>
        <w:t>pulverbeschichtetes Aluminium</w:t>
      </w:r>
      <w:r w:rsidR="002225B5" w:rsidRPr="002225B5">
        <w:rPr>
          <w:rFonts w:cstheme="minorHAnsi"/>
        </w:rPr>
        <w:t xml:space="preserve"> </w:t>
      </w:r>
    </w:p>
    <w:p w14:paraId="681AE110" w14:textId="7B333F6C" w:rsidR="007E19FE" w:rsidRPr="008764E4" w:rsidRDefault="00696926" w:rsidP="00696926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Tischplatte: 6 mm Keramik</w:t>
      </w:r>
    </w:p>
    <w:p w14:paraId="4BD982CF" w14:textId="305C3F9C" w:rsidR="00330D43" w:rsidRPr="007543C4" w:rsidRDefault="00165440" w:rsidP="00D12B8C">
      <w:pPr>
        <w:spacing w:after="0" w:line="360" w:lineRule="auto"/>
        <w:ind w:right="565"/>
        <w:rPr>
          <w:rFonts w:cstheme="minorHAnsi"/>
        </w:rPr>
      </w:pPr>
      <w:r w:rsidRPr="007543C4">
        <w:rPr>
          <w:rFonts w:cstheme="minorHAnsi"/>
        </w:rPr>
        <w:t>Maße</w:t>
      </w:r>
      <w:r w:rsidR="00330D43" w:rsidRPr="007543C4">
        <w:rPr>
          <w:rFonts w:cstheme="minorHAnsi"/>
        </w:rPr>
        <w:t>:</w:t>
      </w:r>
      <w:r w:rsidR="00330D43" w:rsidRPr="007543C4">
        <w:rPr>
          <w:rFonts w:cstheme="minorHAnsi"/>
        </w:rPr>
        <w:tab/>
      </w:r>
      <w:r w:rsidR="00330D43" w:rsidRPr="007543C4">
        <w:rPr>
          <w:rFonts w:cstheme="minorHAnsi"/>
        </w:rPr>
        <w:tab/>
      </w:r>
      <w:r w:rsidR="00330D43" w:rsidRPr="007543C4">
        <w:rPr>
          <w:rFonts w:cstheme="minorHAnsi"/>
        </w:rPr>
        <w:tab/>
      </w:r>
      <w:r w:rsidR="00696926">
        <w:rPr>
          <w:rFonts w:cstheme="minorHAnsi"/>
        </w:rPr>
        <w:t>240/300 x 100 x 74 cm (L x B x H)</w:t>
      </w:r>
      <w:r w:rsidR="00A77461">
        <w:rPr>
          <w:rFonts w:cstheme="minorHAnsi"/>
        </w:rPr>
        <w:t xml:space="preserve"> </w:t>
      </w:r>
    </w:p>
    <w:p w14:paraId="0F40E1D6" w14:textId="461FA0EE" w:rsidR="00041B25" w:rsidRDefault="008764E4" w:rsidP="00D12B8C">
      <w:pPr>
        <w:spacing w:after="0" w:line="360" w:lineRule="auto"/>
        <w:ind w:right="565"/>
        <w:rPr>
          <w:rFonts w:cstheme="minorHAnsi"/>
        </w:rPr>
      </w:pPr>
      <w:r w:rsidRPr="00041B25">
        <w:rPr>
          <w:rFonts w:cstheme="minorHAnsi"/>
        </w:rPr>
        <w:t xml:space="preserve">Features: </w:t>
      </w:r>
      <w:r w:rsidRPr="00041B25">
        <w:rPr>
          <w:rFonts w:cstheme="minorHAnsi"/>
        </w:rPr>
        <w:tab/>
      </w:r>
      <w:r w:rsidRPr="00041B25">
        <w:rPr>
          <w:rFonts w:cstheme="minorHAnsi"/>
        </w:rPr>
        <w:tab/>
      </w:r>
      <w:r w:rsidR="00696926">
        <w:rPr>
          <w:rFonts w:cstheme="minorHAnsi"/>
        </w:rPr>
        <w:t xml:space="preserve">Synchronauszug </w:t>
      </w:r>
    </w:p>
    <w:p w14:paraId="64254069" w14:textId="26E4E9E9" w:rsidR="008764E4" w:rsidRPr="00041B25" w:rsidRDefault="00041B25" w:rsidP="00D12B8C">
      <w:pPr>
        <w:spacing w:after="0" w:line="360" w:lineRule="auto"/>
        <w:ind w:right="565"/>
        <w:rPr>
          <w:rFonts w:cstheme="minorHAnsi"/>
        </w:rPr>
      </w:pPr>
      <w:r w:rsidRPr="00041B25">
        <w:rPr>
          <w:rFonts w:cstheme="minorHAnsi"/>
        </w:rPr>
        <w:tab/>
      </w:r>
      <w:r w:rsidRPr="00041B25">
        <w:rPr>
          <w:rFonts w:cstheme="minorHAnsi"/>
        </w:rPr>
        <w:tab/>
      </w:r>
      <w:r w:rsidRPr="00041B25">
        <w:rPr>
          <w:rFonts w:cstheme="minorHAnsi"/>
        </w:rPr>
        <w:tab/>
      </w:r>
      <w:r>
        <w:rPr>
          <w:rFonts w:cstheme="minorHAnsi"/>
        </w:rPr>
        <w:t>g</w:t>
      </w:r>
      <w:r w:rsidRPr="00041B25">
        <w:rPr>
          <w:rFonts w:cstheme="minorHAnsi"/>
        </w:rPr>
        <w:t>eeignet für den Indoor- und Outdoor</w:t>
      </w:r>
      <w:r w:rsidR="00496D53">
        <w:rPr>
          <w:rFonts w:cstheme="minorHAnsi"/>
        </w:rPr>
        <w:t>-B</w:t>
      </w:r>
      <w:r w:rsidRPr="00041B25">
        <w:rPr>
          <w:rFonts w:cstheme="minorHAnsi"/>
        </w:rPr>
        <w:t>ereich</w:t>
      </w:r>
      <w:r w:rsidR="008764E4" w:rsidRPr="00041B25">
        <w:rPr>
          <w:rFonts w:cstheme="minorHAnsi"/>
        </w:rPr>
        <w:t xml:space="preserve"> </w:t>
      </w:r>
    </w:p>
    <w:p w14:paraId="21AD2AA3" w14:textId="2FB0D051" w:rsidR="007364C1" w:rsidRDefault="00330D43" w:rsidP="00D12B8C">
      <w:pPr>
        <w:spacing w:after="0" w:line="360" w:lineRule="auto"/>
        <w:ind w:right="565"/>
        <w:rPr>
          <w:rFonts w:cstheme="minorHAnsi"/>
        </w:rPr>
      </w:pPr>
      <w:r w:rsidRPr="007B6F4E">
        <w:rPr>
          <w:rFonts w:cstheme="minorHAnsi"/>
        </w:rPr>
        <w:t>Farbe:</w:t>
      </w:r>
      <w:r w:rsidRPr="007B6F4E">
        <w:rPr>
          <w:rFonts w:cstheme="minorHAnsi"/>
        </w:rPr>
        <w:tab/>
      </w:r>
      <w:r w:rsidRPr="007B6F4E">
        <w:rPr>
          <w:rFonts w:cstheme="minorHAnsi"/>
        </w:rPr>
        <w:tab/>
      </w:r>
      <w:r w:rsidRPr="007B6F4E">
        <w:rPr>
          <w:rFonts w:cstheme="minorHAnsi"/>
        </w:rPr>
        <w:tab/>
      </w:r>
      <w:r w:rsidR="00696926">
        <w:rPr>
          <w:rFonts w:cstheme="minorHAnsi"/>
        </w:rPr>
        <w:t xml:space="preserve">Art.-Nr. 6367 – Gestell: light taupe, Tischplatte: </w:t>
      </w:r>
      <w:proofErr w:type="spellStart"/>
      <w:r w:rsidR="00696926">
        <w:rPr>
          <w:rFonts w:cstheme="minorHAnsi"/>
        </w:rPr>
        <w:t>dune</w:t>
      </w:r>
      <w:proofErr w:type="spellEnd"/>
    </w:p>
    <w:p w14:paraId="3C0761FE" w14:textId="09ECA178" w:rsidR="00696926" w:rsidRPr="007B6F4E" w:rsidRDefault="00696926" w:rsidP="00D12B8C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Art.-Nr. 6404 – Gestell: </w:t>
      </w:r>
      <w:proofErr w:type="spellStart"/>
      <w:r>
        <w:rPr>
          <w:rFonts w:cstheme="minorHAnsi"/>
        </w:rPr>
        <w:t>graphite</w:t>
      </w:r>
      <w:proofErr w:type="spellEnd"/>
      <w:r>
        <w:rPr>
          <w:rFonts w:cstheme="minorHAnsi"/>
        </w:rPr>
        <w:t xml:space="preserve">, Tischplatte: </w:t>
      </w:r>
      <w:proofErr w:type="spellStart"/>
      <w:r>
        <w:rPr>
          <w:rFonts w:cstheme="minorHAnsi"/>
        </w:rPr>
        <w:t>shadow</w:t>
      </w:r>
      <w:proofErr w:type="spellEnd"/>
    </w:p>
    <w:p w14:paraId="04A4B1D9" w14:textId="45AB016F" w:rsidR="00330D43" w:rsidRDefault="007E19FE" w:rsidP="00D12B8C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>Gewicht</w:t>
      </w:r>
      <w:r w:rsidR="00165440" w:rsidRPr="006A64D3">
        <w:rPr>
          <w:rFonts w:cstheme="minorHAnsi"/>
        </w:rPr>
        <w:t xml:space="preserve">: </w:t>
      </w:r>
      <w:r>
        <w:rPr>
          <w:rFonts w:cstheme="minorHAnsi"/>
        </w:rPr>
        <w:tab/>
      </w:r>
      <w:r w:rsidR="00330D43">
        <w:rPr>
          <w:rFonts w:cstheme="minorHAnsi"/>
        </w:rPr>
        <w:tab/>
        <w:t xml:space="preserve">ca. </w:t>
      </w:r>
      <w:r w:rsidR="00696926">
        <w:rPr>
          <w:rFonts w:cstheme="minorHAnsi"/>
        </w:rPr>
        <w:t>86</w:t>
      </w:r>
      <w:r w:rsidR="00B11610">
        <w:rPr>
          <w:rFonts w:cstheme="minorHAnsi"/>
        </w:rPr>
        <w:t xml:space="preserve"> </w:t>
      </w:r>
      <w:r w:rsidR="00330D43">
        <w:rPr>
          <w:rFonts w:cstheme="minorHAnsi"/>
        </w:rPr>
        <w:t>kg</w:t>
      </w:r>
    </w:p>
    <w:p w14:paraId="313E2047" w14:textId="7AA28515" w:rsidR="00165440" w:rsidRDefault="00165440" w:rsidP="006D3B34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 xml:space="preserve">Preis (UVP):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696926">
        <w:rPr>
          <w:rFonts w:cstheme="minorHAnsi"/>
        </w:rPr>
        <w:t>2.399</w:t>
      </w:r>
      <w:r w:rsidR="007E19FE">
        <w:rPr>
          <w:rFonts w:cstheme="minorHAnsi"/>
        </w:rPr>
        <w:t xml:space="preserve"> </w:t>
      </w:r>
      <w:r w:rsidR="00A469A7">
        <w:rPr>
          <w:rFonts w:cstheme="minorHAnsi"/>
        </w:rPr>
        <w:t>Euro</w:t>
      </w:r>
    </w:p>
    <w:p w14:paraId="6AE3D018" w14:textId="77777777" w:rsidR="00B56BF9" w:rsidRDefault="00B56BF9" w:rsidP="00D12B8C">
      <w:pPr>
        <w:spacing w:after="0" w:line="360" w:lineRule="auto"/>
        <w:ind w:right="565"/>
        <w:rPr>
          <w:rFonts w:cstheme="minorHAnsi"/>
          <w:b/>
          <w:bCs/>
        </w:rPr>
      </w:pPr>
    </w:p>
    <w:p w14:paraId="379546FE" w14:textId="3B168B1E" w:rsidR="00D12B8C" w:rsidRPr="00C76257" w:rsidRDefault="00696926" w:rsidP="00D12B8C">
      <w:pPr>
        <w:spacing w:after="0" w:line="360" w:lineRule="auto"/>
        <w:ind w:right="565"/>
        <w:rPr>
          <w:rFonts w:cstheme="minorHAnsi"/>
          <w:sz w:val="18"/>
          <w:szCs w:val="18"/>
        </w:rPr>
      </w:pPr>
      <w:proofErr w:type="gramStart"/>
      <w:r>
        <w:rPr>
          <w:rFonts w:cstheme="minorHAnsi"/>
          <w:b/>
          <w:bCs/>
        </w:rPr>
        <w:lastRenderedPageBreak/>
        <w:t>MOVE</w:t>
      </w:r>
      <w:r w:rsidR="00D12B8C" w:rsidRPr="00C76257">
        <w:rPr>
          <w:rFonts w:cstheme="minorHAnsi"/>
          <w:b/>
          <w:bCs/>
        </w:rPr>
        <w:t xml:space="preserve"> </w:t>
      </w:r>
      <w:r w:rsidR="00D12B8C">
        <w:rPr>
          <w:rFonts w:cstheme="minorHAnsi"/>
          <w:b/>
          <w:bCs/>
        </w:rPr>
        <w:t>Tisch</w:t>
      </w:r>
      <w:proofErr w:type="gramEnd"/>
    </w:p>
    <w:p w14:paraId="1A817CD8" w14:textId="393FD86B" w:rsidR="00696926" w:rsidRDefault="00696926" w:rsidP="00696926">
      <w:pPr>
        <w:spacing w:after="0" w:line="360" w:lineRule="auto"/>
        <w:ind w:right="565"/>
        <w:rPr>
          <w:rFonts w:cstheme="minorHAnsi"/>
        </w:rPr>
      </w:pPr>
      <w:r w:rsidRPr="002225B5">
        <w:rPr>
          <w:rFonts w:cstheme="minorHAnsi"/>
        </w:rPr>
        <w:t xml:space="preserve">Material: </w:t>
      </w:r>
      <w:r w:rsidRPr="002225B5">
        <w:rPr>
          <w:rFonts w:cstheme="minorHAnsi"/>
        </w:rPr>
        <w:tab/>
      </w:r>
      <w:r w:rsidRPr="002225B5">
        <w:rPr>
          <w:rFonts w:cstheme="minorHAnsi"/>
        </w:rPr>
        <w:tab/>
      </w:r>
      <w:r>
        <w:rPr>
          <w:rFonts w:cstheme="minorHAnsi"/>
        </w:rPr>
        <w:t>G</w:t>
      </w:r>
      <w:r w:rsidRPr="002225B5">
        <w:rPr>
          <w:rFonts w:cstheme="minorHAnsi"/>
        </w:rPr>
        <w:t xml:space="preserve">estell: </w:t>
      </w:r>
      <w:r>
        <w:rPr>
          <w:rFonts w:cstheme="minorHAnsi"/>
        </w:rPr>
        <w:t>pulverbeschichtetes Aluminium</w:t>
      </w:r>
      <w:r w:rsidRPr="002225B5">
        <w:rPr>
          <w:rFonts w:cstheme="minorHAnsi"/>
        </w:rPr>
        <w:t xml:space="preserve"> </w:t>
      </w:r>
    </w:p>
    <w:p w14:paraId="749F38D7" w14:textId="77777777" w:rsidR="00696926" w:rsidRPr="008764E4" w:rsidRDefault="00696926" w:rsidP="00696926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Tischplatte: 6 mm Keramik</w:t>
      </w:r>
    </w:p>
    <w:p w14:paraId="1B549029" w14:textId="6E3163DD" w:rsidR="00696926" w:rsidRPr="007543C4" w:rsidRDefault="00696926" w:rsidP="00696926">
      <w:pPr>
        <w:spacing w:after="0" w:line="360" w:lineRule="auto"/>
        <w:ind w:right="565"/>
        <w:rPr>
          <w:rFonts w:cstheme="minorHAnsi"/>
        </w:rPr>
      </w:pPr>
      <w:r w:rsidRPr="007543C4">
        <w:rPr>
          <w:rFonts w:cstheme="minorHAnsi"/>
        </w:rPr>
        <w:t>Maße:</w:t>
      </w:r>
      <w:r w:rsidRPr="007543C4">
        <w:rPr>
          <w:rFonts w:cstheme="minorHAnsi"/>
        </w:rPr>
        <w:tab/>
      </w:r>
      <w:r w:rsidRPr="007543C4">
        <w:rPr>
          <w:rFonts w:cstheme="minorHAnsi"/>
        </w:rPr>
        <w:tab/>
      </w:r>
      <w:r w:rsidRPr="007543C4">
        <w:rPr>
          <w:rFonts w:cstheme="minorHAnsi"/>
        </w:rPr>
        <w:tab/>
      </w:r>
      <w:r w:rsidR="00C46825">
        <w:rPr>
          <w:rFonts w:cstheme="minorHAnsi"/>
        </w:rPr>
        <w:t>140 x 8</w:t>
      </w:r>
      <w:r>
        <w:rPr>
          <w:rFonts w:cstheme="minorHAnsi"/>
        </w:rPr>
        <w:t xml:space="preserve">0 x </w:t>
      </w:r>
      <w:r w:rsidR="00C46825">
        <w:rPr>
          <w:rFonts w:cstheme="minorHAnsi"/>
        </w:rPr>
        <w:t>51/7</w:t>
      </w:r>
      <w:r w:rsidR="00051C29">
        <w:rPr>
          <w:rFonts w:cstheme="minorHAnsi"/>
        </w:rPr>
        <w:t>1</w:t>
      </w:r>
      <w:r>
        <w:rPr>
          <w:rFonts w:cstheme="minorHAnsi"/>
        </w:rPr>
        <w:t xml:space="preserve"> cm (L x B x H) </w:t>
      </w:r>
    </w:p>
    <w:p w14:paraId="162B38B5" w14:textId="7552B9BA" w:rsidR="00696926" w:rsidRDefault="00696926" w:rsidP="00696926">
      <w:pPr>
        <w:spacing w:after="0" w:line="360" w:lineRule="auto"/>
        <w:ind w:right="565"/>
        <w:rPr>
          <w:rFonts w:cstheme="minorHAnsi"/>
        </w:rPr>
      </w:pPr>
      <w:r w:rsidRPr="00041B25">
        <w:rPr>
          <w:rFonts w:cstheme="minorHAnsi"/>
        </w:rPr>
        <w:t xml:space="preserve">Features: </w:t>
      </w:r>
      <w:r w:rsidRPr="00041B25">
        <w:rPr>
          <w:rFonts w:cstheme="minorHAnsi"/>
        </w:rPr>
        <w:tab/>
      </w:r>
      <w:r w:rsidRPr="00041B25">
        <w:rPr>
          <w:rFonts w:cstheme="minorHAnsi"/>
        </w:rPr>
        <w:tab/>
      </w:r>
      <w:r>
        <w:rPr>
          <w:rFonts w:cstheme="minorHAnsi"/>
        </w:rPr>
        <w:t xml:space="preserve">stufenlos höhenverstellbar </w:t>
      </w:r>
    </w:p>
    <w:p w14:paraId="132B39FE" w14:textId="77777777" w:rsidR="00696926" w:rsidRPr="00041B25" w:rsidRDefault="00696926" w:rsidP="00696926">
      <w:pPr>
        <w:spacing w:after="0" w:line="360" w:lineRule="auto"/>
        <w:ind w:right="565"/>
        <w:rPr>
          <w:rFonts w:cstheme="minorHAnsi"/>
        </w:rPr>
      </w:pPr>
      <w:r w:rsidRPr="00041B25">
        <w:rPr>
          <w:rFonts w:cstheme="minorHAnsi"/>
        </w:rPr>
        <w:tab/>
      </w:r>
      <w:r w:rsidRPr="00041B25">
        <w:rPr>
          <w:rFonts w:cstheme="minorHAnsi"/>
        </w:rPr>
        <w:tab/>
      </w:r>
      <w:r w:rsidRPr="00041B25">
        <w:rPr>
          <w:rFonts w:cstheme="minorHAnsi"/>
        </w:rPr>
        <w:tab/>
      </w:r>
      <w:r>
        <w:rPr>
          <w:rFonts w:cstheme="minorHAnsi"/>
        </w:rPr>
        <w:t>g</w:t>
      </w:r>
      <w:r w:rsidRPr="00041B25">
        <w:rPr>
          <w:rFonts w:cstheme="minorHAnsi"/>
        </w:rPr>
        <w:t>eeignet für den Indoor- und Outdoor</w:t>
      </w:r>
      <w:r>
        <w:rPr>
          <w:rFonts w:cstheme="minorHAnsi"/>
        </w:rPr>
        <w:t>-B</w:t>
      </w:r>
      <w:r w:rsidRPr="00041B25">
        <w:rPr>
          <w:rFonts w:cstheme="minorHAnsi"/>
        </w:rPr>
        <w:t xml:space="preserve">ereich </w:t>
      </w:r>
    </w:p>
    <w:p w14:paraId="7C5C8EA0" w14:textId="0E5803E1" w:rsidR="00696926" w:rsidRDefault="00696926" w:rsidP="00696926">
      <w:pPr>
        <w:spacing w:after="0" w:line="360" w:lineRule="auto"/>
        <w:ind w:right="565"/>
        <w:rPr>
          <w:rFonts w:cstheme="minorHAnsi"/>
        </w:rPr>
      </w:pPr>
      <w:r w:rsidRPr="007B6F4E">
        <w:rPr>
          <w:rFonts w:cstheme="minorHAnsi"/>
        </w:rPr>
        <w:t>Farbe:</w:t>
      </w:r>
      <w:r w:rsidRPr="007B6F4E">
        <w:rPr>
          <w:rFonts w:cstheme="minorHAnsi"/>
        </w:rPr>
        <w:tab/>
      </w:r>
      <w:r w:rsidRPr="007B6F4E">
        <w:rPr>
          <w:rFonts w:cstheme="minorHAnsi"/>
        </w:rPr>
        <w:tab/>
      </w:r>
      <w:r w:rsidRPr="007B6F4E">
        <w:rPr>
          <w:rFonts w:cstheme="minorHAnsi"/>
        </w:rPr>
        <w:tab/>
      </w:r>
      <w:r>
        <w:rPr>
          <w:rFonts w:cstheme="minorHAnsi"/>
        </w:rPr>
        <w:t xml:space="preserve">Art.-Nr. 6353 – Gestell: light taupe, Tischplatte: </w:t>
      </w:r>
      <w:proofErr w:type="spellStart"/>
      <w:r>
        <w:rPr>
          <w:rFonts w:cstheme="minorHAnsi"/>
        </w:rPr>
        <w:t>dune</w:t>
      </w:r>
      <w:proofErr w:type="spellEnd"/>
    </w:p>
    <w:p w14:paraId="05D889AA" w14:textId="34563AF4" w:rsidR="00696926" w:rsidRPr="007B6F4E" w:rsidRDefault="00696926" w:rsidP="00696926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Art.-Nr. 6</w:t>
      </w:r>
      <w:r w:rsidR="00E0472C">
        <w:rPr>
          <w:rFonts w:cstheme="minorHAnsi"/>
        </w:rPr>
        <w:t>352</w:t>
      </w:r>
      <w:r>
        <w:rPr>
          <w:rFonts w:cstheme="minorHAnsi"/>
        </w:rPr>
        <w:t xml:space="preserve"> – Gestell: </w:t>
      </w:r>
      <w:proofErr w:type="spellStart"/>
      <w:r>
        <w:rPr>
          <w:rFonts w:cstheme="minorHAnsi"/>
        </w:rPr>
        <w:t>graphite</w:t>
      </w:r>
      <w:proofErr w:type="spellEnd"/>
      <w:r>
        <w:rPr>
          <w:rFonts w:cstheme="minorHAnsi"/>
        </w:rPr>
        <w:t xml:space="preserve">, Tischplatte: </w:t>
      </w:r>
      <w:proofErr w:type="spellStart"/>
      <w:r>
        <w:rPr>
          <w:rFonts w:cstheme="minorHAnsi"/>
        </w:rPr>
        <w:t>shadow</w:t>
      </w:r>
      <w:proofErr w:type="spellEnd"/>
    </w:p>
    <w:p w14:paraId="5F25E3D9" w14:textId="70E37998" w:rsidR="00696926" w:rsidRDefault="00696926" w:rsidP="00696926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>Gewicht</w:t>
      </w:r>
      <w:r w:rsidRPr="006A64D3">
        <w:rPr>
          <w:rFonts w:cstheme="minorHAnsi"/>
        </w:rPr>
        <w:t xml:space="preserve">: </w:t>
      </w:r>
      <w:r>
        <w:rPr>
          <w:rFonts w:cstheme="minorHAnsi"/>
        </w:rPr>
        <w:tab/>
      </w:r>
      <w:r>
        <w:rPr>
          <w:rFonts w:cstheme="minorHAnsi"/>
        </w:rPr>
        <w:tab/>
        <w:t>ca. 54 kg</w:t>
      </w:r>
    </w:p>
    <w:p w14:paraId="4BA2D24D" w14:textId="711E2C60" w:rsidR="00696926" w:rsidRDefault="00696926" w:rsidP="00696926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 xml:space="preserve">Preis (UVP):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51C29">
        <w:rPr>
          <w:rFonts w:cstheme="minorHAnsi"/>
        </w:rPr>
        <w:t>1.2</w:t>
      </w:r>
      <w:r>
        <w:rPr>
          <w:rFonts w:cstheme="minorHAnsi"/>
        </w:rPr>
        <w:t>99 Euro</w:t>
      </w:r>
    </w:p>
    <w:p w14:paraId="0BF13BF6" w14:textId="77777777" w:rsidR="00C46825" w:rsidRDefault="00C46825" w:rsidP="00696926">
      <w:pPr>
        <w:spacing w:after="0" w:line="360" w:lineRule="auto"/>
        <w:ind w:right="565"/>
        <w:rPr>
          <w:rFonts w:cstheme="minorHAnsi"/>
        </w:rPr>
      </w:pPr>
    </w:p>
    <w:p w14:paraId="02AEB807" w14:textId="189E1336" w:rsidR="00C46825" w:rsidRPr="00C76257" w:rsidRDefault="00C46825" w:rsidP="00C46825">
      <w:pPr>
        <w:spacing w:after="0" w:line="360" w:lineRule="auto"/>
        <w:ind w:right="565"/>
        <w:rPr>
          <w:rFonts w:cstheme="minorHAnsi"/>
          <w:sz w:val="18"/>
          <w:szCs w:val="18"/>
        </w:rPr>
      </w:pPr>
      <w:r>
        <w:rPr>
          <w:rFonts w:cstheme="minorHAnsi"/>
          <w:b/>
          <w:bCs/>
        </w:rPr>
        <w:t>MANTIS</w:t>
      </w:r>
      <w:r w:rsidRPr="00C76257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Tisch</w:t>
      </w:r>
    </w:p>
    <w:p w14:paraId="03D69DB8" w14:textId="77777777" w:rsidR="00C46825" w:rsidRDefault="00C46825" w:rsidP="00C46825">
      <w:pPr>
        <w:spacing w:after="0" w:line="360" w:lineRule="auto"/>
        <w:ind w:right="565"/>
        <w:rPr>
          <w:rFonts w:cstheme="minorHAnsi"/>
        </w:rPr>
      </w:pPr>
      <w:r w:rsidRPr="002225B5">
        <w:rPr>
          <w:rFonts w:cstheme="minorHAnsi"/>
        </w:rPr>
        <w:t xml:space="preserve">Material: </w:t>
      </w:r>
      <w:r w:rsidRPr="002225B5">
        <w:rPr>
          <w:rFonts w:cstheme="minorHAnsi"/>
        </w:rPr>
        <w:tab/>
      </w:r>
      <w:r w:rsidRPr="002225B5">
        <w:rPr>
          <w:rFonts w:cstheme="minorHAnsi"/>
        </w:rPr>
        <w:tab/>
      </w:r>
      <w:r>
        <w:rPr>
          <w:rFonts w:cstheme="minorHAnsi"/>
        </w:rPr>
        <w:t>G</w:t>
      </w:r>
      <w:r w:rsidRPr="002225B5">
        <w:rPr>
          <w:rFonts w:cstheme="minorHAnsi"/>
        </w:rPr>
        <w:t xml:space="preserve">estell: </w:t>
      </w:r>
      <w:r>
        <w:rPr>
          <w:rFonts w:cstheme="minorHAnsi"/>
        </w:rPr>
        <w:t>pulverbeschichtetes Aluminium</w:t>
      </w:r>
      <w:r w:rsidRPr="002225B5">
        <w:rPr>
          <w:rFonts w:cstheme="minorHAnsi"/>
        </w:rPr>
        <w:t xml:space="preserve"> </w:t>
      </w:r>
    </w:p>
    <w:p w14:paraId="5B6D3FA9" w14:textId="77777777" w:rsidR="00C46825" w:rsidRPr="008764E4" w:rsidRDefault="00C46825" w:rsidP="00C46825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51C29">
        <w:rPr>
          <w:rFonts w:cstheme="minorHAnsi"/>
        </w:rPr>
        <w:t>Tischplatte: 6 mm Keramik</w:t>
      </w:r>
    </w:p>
    <w:p w14:paraId="0930207D" w14:textId="6B0E8E59" w:rsidR="00C46825" w:rsidRPr="007543C4" w:rsidRDefault="00C46825" w:rsidP="00C46825">
      <w:pPr>
        <w:spacing w:after="0" w:line="360" w:lineRule="auto"/>
        <w:ind w:right="565"/>
        <w:rPr>
          <w:rFonts w:cstheme="minorHAnsi"/>
        </w:rPr>
      </w:pPr>
      <w:r w:rsidRPr="007543C4">
        <w:rPr>
          <w:rFonts w:cstheme="minorHAnsi"/>
        </w:rPr>
        <w:t>Maße:</w:t>
      </w:r>
      <w:r w:rsidRPr="007543C4">
        <w:rPr>
          <w:rFonts w:cstheme="minorHAnsi"/>
        </w:rPr>
        <w:tab/>
      </w:r>
      <w:r w:rsidRPr="007543C4">
        <w:rPr>
          <w:rFonts w:cstheme="minorHAnsi"/>
        </w:rPr>
        <w:tab/>
      </w:r>
      <w:r w:rsidRPr="007543C4">
        <w:rPr>
          <w:rFonts w:cstheme="minorHAnsi"/>
        </w:rPr>
        <w:tab/>
      </w:r>
      <w:r>
        <w:rPr>
          <w:rFonts w:cstheme="minorHAnsi"/>
        </w:rPr>
        <w:t>120 cm im Durchmesser; 7</w:t>
      </w:r>
      <w:r w:rsidR="00051C29">
        <w:rPr>
          <w:rFonts w:cstheme="minorHAnsi"/>
        </w:rPr>
        <w:t>4</w:t>
      </w:r>
      <w:r>
        <w:rPr>
          <w:rFonts w:cstheme="minorHAnsi"/>
        </w:rPr>
        <w:t xml:space="preserve"> cm Hoch</w:t>
      </w:r>
    </w:p>
    <w:p w14:paraId="3D377912" w14:textId="0A5DF838" w:rsidR="00C46825" w:rsidRPr="00041B25" w:rsidRDefault="00C46825" w:rsidP="00C46825">
      <w:pPr>
        <w:spacing w:after="0" w:line="360" w:lineRule="auto"/>
        <w:ind w:right="565"/>
        <w:rPr>
          <w:rFonts w:cstheme="minorHAnsi"/>
        </w:rPr>
      </w:pPr>
      <w:r w:rsidRPr="00041B25">
        <w:rPr>
          <w:rFonts w:cstheme="minorHAnsi"/>
        </w:rPr>
        <w:t xml:space="preserve">Features: </w:t>
      </w:r>
      <w:r w:rsidRPr="00041B25">
        <w:rPr>
          <w:rFonts w:cstheme="minorHAnsi"/>
        </w:rPr>
        <w:tab/>
      </w:r>
      <w:r w:rsidRPr="00041B25">
        <w:rPr>
          <w:rFonts w:cstheme="minorHAnsi"/>
        </w:rPr>
        <w:tab/>
      </w:r>
      <w:r>
        <w:rPr>
          <w:rFonts w:cstheme="minorHAnsi"/>
        </w:rPr>
        <w:t xml:space="preserve"> g</w:t>
      </w:r>
      <w:r w:rsidRPr="00041B25">
        <w:rPr>
          <w:rFonts w:cstheme="minorHAnsi"/>
        </w:rPr>
        <w:t>eeignet für den Indoor- und Outdoor</w:t>
      </w:r>
      <w:r>
        <w:rPr>
          <w:rFonts w:cstheme="minorHAnsi"/>
        </w:rPr>
        <w:t>-B</w:t>
      </w:r>
      <w:r w:rsidRPr="00041B25">
        <w:rPr>
          <w:rFonts w:cstheme="minorHAnsi"/>
        </w:rPr>
        <w:t xml:space="preserve">ereich </w:t>
      </w:r>
    </w:p>
    <w:p w14:paraId="142C770A" w14:textId="28609E18" w:rsidR="00C46825" w:rsidRDefault="00C46825" w:rsidP="00C46825">
      <w:pPr>
        <w:spacing w:after="0" w:line="360" w:lineRule="auto"/>
        <w:ind w:right="565"/>
        <w:rPr>
          <w:rFonts w:cstheme="minorHAnsi"/>
        </w:rPr>
      </w:pPr>
      <w:r w:rsidRPr="007B6F4E">
        <w:rPr>
          <w:rFonts w:cstheme="minorHAnsi"/>
        </w:rPr>
        <w:t>Farbe:</w:t>
      </w:r>
      <w:r w:rsidRPr="007B6F4E">
        <w:rPr>
          <w:rFonts w:cstheme="minorHAnsi"/>
        </w:rPr>
        <w:tab/>
      </w:r>
      <w:r w:rsidRPr="007B6F4E">
        <w:rPr>
          <w:rFonts w:cstheme="minorHAnsi"/>
        </w:rPr>
        <w:tab/>
      </w:r>
      <w:r w:rsidRPr="007B6F4E">
        <w:rPr>
          <w:rFonts w:cstheme="minorHAnsi"/>
        </w:rPr>
        <w:tab/>
      </w:r>
      <w:r>
        <w:rPr>
          <w:rFonts w:cstheme="minorHAnsi"/>
        </w:rPr>
        <w:t xml:space="preserve">Art.-Nr. 6368 – Gestell: light taupe, Tischplatte: </w:t>
      </w:r>
      <w:proofErr w:type="spellStart"/>
      <w:r>
        <w:rPr>
          <w:rFonts w:cstheme="minorHAnsi"/>
        </w:rPr>
        <w:t>dune</w:t>
      </w:r>
      <w:proofErr w:type="spellEnd"/>
    </w:p>
    <w:p w14:paraId="08DF89C3" w14:textId="205EC92E" w:rsidR="00C46825" w:rsidRPr="007B6F4E" w:rsidRDefault="00C46825" w:rsidP="00C46825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Art.-Nr. 6405 – Gestell: </w:t>
      </w:r>
      <w:proofErr w:type="spellStart"/>
      <w:r>
        <w:rPr>
          <w:rFonts w:cstheme="minorHAnsi"/>
        </w:rPr>
        <w:t>graphite</w:t>
      </w:r>
      <w:proofErr w:type="spellEnd"/>
      <w:r>
        <w:rPr>
          <w:rFonts w:cstheme="minorHAnsi"/>
        </w:rPr>
        <w:t xml:space="preserve">, Tischplatte: </w:t>
      </w:r>
      <w:proofErr w:type="spellStart"/>
      <w:r>
        <w:rPr>
          <w:rFonts w:cstheme="minorHAnsi"/>
        </w:rPr>
        <w:t>shadow</w:t>
      </w:r>
      <w:proofErr w:type="spellEnd"/>
    </w:p>
    <w:p w14:paraId="02B4AA20" w14:textId="76DBB3F1" w:rsidR="00C46825" w:rsidRDefault="00C46825" w:rsidP="00C46825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>Gewicht</w:t>
      </w:r>
      <w:r w:rsidRPr="006A64D3">
        <w:rPr>
          <w:rFonts w:cstheme="minorHAnsi"/>
        </w:rPr>
        <w:t xml:space="preserve">: </w:t>
      </w:r>
      <w:r>
        <w:rPr>
          <w:rFonts w:cstheme="minorHAnsi"/>
        </w:rPr>
        <w:tab/>
      </w:r>
      <w:r>
        <w:rPr>
          <w:rFonts w:cstheme="minorHAnsi"/>
        </w:rPr>
        <w:tab/>
        <w:t>ca. 25,6 kg</w:t>
      </w:r>
    </w:p>
    <w:p w14:paraId="67EF4E83" w14:textId="4E136951" w:rsidR="00C46825" w:rsidRDefault="00C46825" w:rsidP="00C46825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 xml:space="preserve">Preis (UVP): </w:t>
      </w:r>
      <w:r>
        <w:rPr>
          <w:rFonts w:cstheme="minorHAnsi"/>
        </w:rPr>
        <w:tab/>
      </w:r>
      <w:r>
        <w:rPr>
          <w:rFonts w:cstheme="minorHAnsi"/>
        </w:rPr>
        <w:tab/>
        <w:t>999 Euro</w:t>
      </w:r>
    </w:p>
    <w:p w14:paraId="762728D2" w14:textId="77777777" w:rsidR="00856DD1" w:rsidRDefault="00856DD1" w:rsidP="00C86D73">
      <w:pPr>
        <w:spacing w:after="0" w:line="360" w:lineRule="auto"/>
        <w:ind w:right="565"/>
        <w:jc w:val="both"/>
        <w:rPr>
          <w:rFonts w:cstheme="minorHAnsi"/>
          <w:b/>
          <w:bCs/>
        </w:rPr>
      </w:pPr>
    </w:p>
    <w:p w14:paraId="34705761" w14:textId="19BCAC22" w:rsidR="007B736A" w:rsidRDefault="007B736A" w:rsidP="007B736A">
      <w:pPr>
        <w:spacing w:after="0" w:line="360" w:lineRule="auto"/>
        <w:ind w:right="565"/>
        <w:jc w:val="both"/>
        <w:rPr>
          <w:rFonts w:cstheme="minorHAnsi"/>
          <w:b/>
          <w:bCs/>
        </w:rPr>
      </w:pPr>
      <w:r w:rsidRPr="00541AFB">
        <w:rPr>
          <w:rFonts w:cstheme="minorHAnsi"/>
          <w:b/>
          <w:bCs/>
        </w:rPr>
        <w:t>Dieses und weiteres hochauflösendes Bildmaterial stellen wir Ihnen gern bei Interesse honorarfrei zu</w:t>
      </w:r>
      <w:r>
        <w:rPr>
          <w:rFonts w:cstheme="minorHAnsi"/>
          <w:b/>
          <w:bCs/>
        </w:rPr>
        <w:t>r</w:t>
      </w:r>
      <w:r w:rsidRPr="00541AFB">
        <w:rPr>
          <w:rFonts w:cstheme="minorHAnsi"/>
          <w:b/>
          <w:bCs/>
        </w:rPr>
        <w:t xml:space="preserve"> Verfügung</w:t>
      </w:r>
      <w:r>
        <w:rPr>
          <w:rFonts w:cstheme="minorHAnsi"/>
          <w:b/>
          <w:bCs/>
        </w:rPr>
        <w:t xml:space="preserve"> - </w:t>
      </w:r>
      <w:r w:rsidRPr="00541AFB">
        <w:rPr>
          <w:rFonts w:cstheme="minorHAnsi"/>
          <w:b/>
          <w:bCs/>
        </w:rPr>
        <w:t>Bildrechte: @ZEBRA Möbel</w:t>
      </w:r>
      <w:r>
        <w:rPr>
          <w:rFonts w:cstheme="minorHAnsi"/>
          <w:b/>
          <w:bCs/>
        </w:rPr>
        <w:t xml:space="preserve">. </w:t>
      </w:r>
      <w:r w:rsidRPr="00856DD1">
        <w:rPr>
          <w:rFonts w:cstheme="minorHAnsi"/>
          <w:b/>
          <w:bCs/>
        </w:rPr>
        <w:t xml:space="preserve">Wir </w:t>
      </w:r>
      <w:r>
        <w:rPr>
          <w:rFonts w:cstheme="minorHAnsi"/>
          <w:b/>
          <w:bCs/>
        </w:rPr>
        <w:t>würden</w:t>
      </w:r>
      <w:r w:rsidRPr="00856DD1">
        <w:rPr>
          <w:rFonts w:cstheme="minorHAnsi"/>
          <w:b/>
          <w:bCs/>
        </w:rPr>
        <w:t xml:space="preserve"> uns </w:t>
      </w:r>
      <w:r>
        <w:rPr>
          <w:rFonts w:cstheme="minorHAnsi"/>
          <w:b/>
          <w:bCs/>
        </w:rPr>
        <w:t>über</w:t>
      </w:r>
      <w:r w:rsidRPr="00856DD1">
        <w:rPr>
          <w:rFonts w:cstheme="minorHAnsi"/>
          <w:b/>
          <w:bCs/>
        </w:rPr>
        <w:t xml:space="preserve"> die Vorstellung</w:t>
      </w:r>
      <w:r>
        <w:rPr>
          <w:rFonts w:cstheme="minorHAnsi"/>
          <w:b/>
          <w:bCs/>
        </w:rPr>
        <w:t xml:space="preserve"> der neuen </w:t>
      </w:r>
      <w:r w:rsidR="00C46825">
        <w:rPr>
          <w:rFonts w:cstheme="minorHAnsi"/>
          <w:b/>
          <w:bCs/>
        </w:rPr>
        <w:t xml:space="preserve">Keramik-Tische </w:t>
      </w:r>
      <w:r w:rsidRPr="00856DD1">
        <w:rPr>
          <w:rFonts w:cstheme="minorHAnsi"/>
          <w:b/>
          <w:bCs/>
        </w:rPr>
        <w:t>in Ihrem Medium</w:t>
      </w:r>
      <w:r>
        <w:rPr>
          <w:rFonts w:cstheme="minorHAnsi"/>
          <w:b/>
          <w:bCs/>
        </w:rPr>
        <w:t xml:space="preserve"> sowie</w:t>
      </w:r>
      <w:r w:rsidRPr="00856DD1">
        <w:rPr>
          <w:rFonts w:cstheme="minorHAnsi"/>
          <w:b/>
          <w:bCs/>
        </w:rPr>
        <w:t xml:space="preserve"> über ein Belegexemplar, ein PDF </w:t>
      </w:r>
      <w:r>
        <w:rPr>
          <w:rFonts w:cstheme="minorHAnsi"/>
          <w:b/>
          <w:bCs/>
        </w:rPr>
        <w:t>o</w:t>
      </w:r>
      <w:r w:rsidRPr="00856DD1">
        <w:rPr>
          <w:rFonts w:cstheme="minorHAnsi"/>
          <w:b/>
          <w:bCs/>
        </w:rPr>
        <w:t>der einen Link an</w:t>
      </w:r>
      <w:r>
        <w:rPr>
          <w:rFonts w:cstheme="minorHAnsi"/>
          <w:b/>
          <w:bCs/>
        </w:rPr>
        <w:t xml:space="preserve"> </w:t>
      </w:r>
      <w:hyperlink r:id="rId17" w:history="1">
        <w:r w:rsidRPr="002D68F0">
          <w:rPr>
            <w:rStyle w:val="Hyperlink"/>
            <w:rFonts w:cstheme="minorHAnsi"/>
          </w:rPr>
          <w:t>presse@zebra-moebel.de</w:t>
        </w:r>
      </w:hyperlink>
      <w:r>
        <w:rPr>
          <w:rFonts w:cstheme="minorHAnsi"/>
          <w:b/>
          <w:bCs/>
        </w:rPr>
        <w:t xml:space="preserve"> sehr freuen.</w:t>
      </w:r>
    </w:p>
    <w:p w14:paraId="5EA32932" w14:textId="77777777" w:rsidR="007B736A" w:rsidRPr="006A64D3" w:rsidRDefault="007B736A" w:rsidP="00C86D73">
      <w:pPr>
        <w:spacing w:after="0" w:line="360" w:lineRule="auto"/>
        <w:ind w:right="565"/>
        <w:jc w:val="both"/>
        <w:rPr>
          <w:rFonts w:cstheme="minorHAnsi"/>
          <w:b/>
          <w:bCs/>
        </w:rPr>
      </w:pPr>
    </w:p>
    <w:p w14:paraId="2FF4486C" w14:textId="77777777" w:rsidR="00B56BF9" w:rsidRPr="00E0472C" w:rsidRDefault="00B56BF9">
      <w:pPr>
        <w:rPr>
          <w:rFonts w:cstheme="minorHAnsi"/>
          <w:b/>
        </w:rPr>
      </w:pPr>
      <w:r w:rsidRPr="00E0472C">
        <w:rPr>
          <w:rFonts w:cstheme="minorHAnsi"/>
          <w:b/>
        </w:rPr>
        <w:br w:type="page"/>
      </w:r>
    </w:p>
    <w:p w14:paraId="03A2CE28" w14:textId="40B30C86" w:rsidR="00D814B7" w:rsidRPr="00D814B7" w:rsidRDefault="00D814B7" w:rsidP="00D814B7">
      <w:pPr>
        <w:rPr>
          <w:rFonts w:cstheme="minorHAnsi"/>
          <w:b/>
          <w:lang w:val="en-US"/>
        </w:rPr>
      </w:pPr>
      <w:r w:rsidRPr="00D814B7">
        <w:rPr>
          <w:rFonts w:cstheme="minorHAnsi"/>
          <w:b/>
          <w:lang w:val="en-US"/>
        </w:rPr>
        <w:lastRenderedPageBreak/>
        <w:t xml:space="preserve">ZEBRA Group GmbH – </w:t>
      </w:r>
      <w:hyperlink r:id="rId18" w:history="1">
        <w:r w:rsidRPr="00D814B7">
          <w:rPr>
            <w:rStyle w:val="Hyperlink"/>
            <w:rFonts w:cstheme="minorHAnsi"/>
            <w:b/>
            <w:lang w:val="en-US"/>
          </w:rPr>
          <w:t>www.zebra-moebel.de</w:t>
        </w:r>
      </w:hyperlink>
      <w:r w:rsidRPr="00D814B7">
        <w:rPr>
          <w:rFonts w:cstheme="minorHAnsi"/>
          <w:b/>
          <w:lang w:val="en-US"/>
        </w:rPr>
        <w:t xml:space="preserve"> </w:t>
      </w:r>
    </w:p>
    <w:p w14:paraId="17CB9978" w14:textId="77777777" w:rsidR="00D814B7" w:rsidRPr="00D814B7" w:rsidRDefault="00D814B7" w:rsidP="00D814B7">
      <w:pPr>
        <w:spacing w:after="0" w:line="360" w:lineRule="auto"/>
        <w:jc w:val="both"/>
        <w:rPr>
          <w:rFonts w:cstheme="minorHAnsi"/>
          <w:bCs/>
        </w:rPr>
      </w:pPr>
      <w:r w:rsidRPr="00D814B7">
        <w:rPr>
          <w:rFonts w:cstheme="minorHAnsi"/>
          <w:bCs/>
        </w:rPr>
        <w:t xml:space="preserve">Die moderne Welt des Outdoor-Livings - seit 1996 widmet sich die deutsch-schweizerische Unternehmensgruppe ZEBRA der Produktion zeitlos moderner Gartenmöbel und Accessoires. Das Produktprogramm des Outdoor-Spezialisten umfasst Sitz- und Loungemöbel sowie Tische und Sonnenschirme aus witterungsbeständigen Materialien wie Aluminium, Edelstahl, Geflecht und Teak. Im perfekten Zusammenspiel von ausgefeilter Handwerkskunst und pfiffigen Detaillösungen entstehen Outdoor-Möbel, die höchsten Qualitäts-, Design- und Komfortansprüchen genügen. Verantwortungsvoller Umgang mit Ressourcen spiegelt insbesondere die Serie </w:t>
      </w:r>
      <w:proofErr w:type="spellStart"/>
      <w:r w:rsidRPr="00D814B7">
        <w:rPr>
          <w:rFonts w:cstheme="minorHAnsi"/>
          <w:bCs/>
        </w:rPr>
        <w:t>greenline</w:t>
      </w:r>
      <w:proofErr w:type="spellEnd"/>
      <w:r w:rsidRPr="00D814B7">
        <w:rPr>
          <w:rFonts w:cstheme="minorHAnsi"/>
          <w:bCs/>
        </w:rPr>
        <w:t xml:space="preserve"> </w:t>
      </w:r>
      <w:proofErr w:type="spellStart"/>
      <w:r w:rsidRPr="00D814B7">
        <w:rPr>
          <w:rFonts w:cstheme="minorHAnsi"/>
          <w:bCs/>
        </w:rPr>
        <w:t>by</w:t>
      </w:r>
      <w:proofErr w:type="spellEnd"/>
      <w:r w:rsidRPr="00D814B7">
        <w:rPr>
          <w:rFonts w:cstheme="minorHAnsi"/>
          <w:bCs/>
        </w:rPr>
        <w:t xml:space="preserve"> ZEBRA wider, die aus einem Materialmix aus Edelstahl, Aluminium und 100 % recyceltem Teakholz besteht. Die ZEBRA Outdoor-Kollektion ist im ausgewählten europäischen Fachhandel erhältlich. </w:t>
      </w:r>
    </w:p>
    <w:p w14:paraId="10112343" w14:textId="77777777" w:rsidR="00D814B7" w:rsidRDefault="00D814B7" w:rsidP="00BA6C1A">
      <w:pPr>
        <w:rPr>
          <w:rFonts w:cstheme="minorHAnsi"/>
          <w:b/>
        </w:rPr>
      </w:pPr>
    </w:p>
    <w:p w14:paraId="5E58D9FA" w14:textId="16889036" w:rsidR="00D92978" w:rsidRPr="006A64D3" w:rsidRDefault="00D92978" w:rsidP="00BA6C1A">
      <w:pPr>
        <w:rPr>
          <w:rFonts w:cstheme="minorHAnsi"/>
          <w:b/>
        </w:rPr>
      </w:pPr>
      <w:r w:rsidRPr="006A64D3">
        <w:rPr>
          <w:rFonts w:cstheme="minorHAnsi"/>
          <w:b/>
        </w:rPr>
        <w:t>PRESSEKONTAKT</w:t>
      </w:r>
      <w:r w:rsidR="00900E32" w:rsidRPr="006A64D3">
        <w:rPr>
          <w:rFonts w:cstheme="minorHAnsi"/>
          <w:b/>
        </w:rPr>
        <w:t>:</w:t>
      </w:r>
      <w:r w:rsidRPr="006A64D3">
        <w:rPr>
          <w:rFonts w:cstheme="minorHAnsi"/>
          <w:b/>
        </w:rPr>
        <w:t xml:space="preserve"> </w:t>
      </w:r>
      <w:r w:rsidRPr="006A64D3">
        <w:rPr>
          <w:rFonts w:cstheme="minorHAnsi"/>
          <w:b/>
        </w:rPr>
        <w:tab/>
      </w:r>
    </w:p>
    <w:p w14:paraId="11AF35D9" w14:textId="6A3DCC2A" w:rsidR="00D92978" w:rsidRPr="006A64D3" w:rsidRDefault="00AF7A4C" w:rsidP="00856DD1">
      <w:pPr>
        <w:pStyle w:val="StandardWeb"/>
        <w:tabs>
          <w:tab w:val="left" w:pos="5670"/>
        </w:tabs>
        <w:spacing w:before="0" w:beforeAutospacing="0" w:after="0" w:afterAutospacing="0"/>
        <w:ind w:right="565"/>
        <w:rPr>
          <w:rFonts w:asciiTheme="minorHAnsi" w:hAnsiTheme="minorHAnsi" w:cstheme="minorHAnsi"/>
          <w:bCs/>
          <w:sz w:val="22"/>
          <w:szCs w:val="22"/>
        </w:rPr>
      </w:pPr>
      <w:r w:rsidRPr="006A64D3">
        <w:rPr>
          <w:rFonts w:asciiTheme="minorHAnsi" w:hAnsiTheme="minorHAnsi" w:cstheme="minorHAnsi"/>
          <w:b/>
          <w:bCs/>
          <w:sz w:val="22"/>
          <w:szCs w:val="22"/>
        </w:rPr>
        <w:t>ZEBRA Group</w:t>
      </w:r>
      <w:r w:rsidR="00D92978" w:rsidRPr="006A64D3">
        <w:rPr>
          <w:rFonts w:asciiTheme="minorHAnsi" w:hAnsiTheme="minorHAnsi" w:cstheme="minorHAnsi"/>
          <w:b/>
          <w:bCs/>
          <w:sz w:val="22"/>
          <w:szCs w:val="22"/>
        </w:rPr>
        <w:t xml:space="preserve"> GmbH </w:t>
      </w:r>
      <w:r w:rsidR="00D92978" w:rsidRPr="006A64D3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D92978" w:rsidRPr="006A64D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A64D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9B17A23" w14:textId="5FCE449E" w:rsidR="00D92978" w:rsidRPr="00856DD1" w:rsidRDefault="00D92978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bCs/>
          <w:sz w:val="22"/>
          <w:szCs w:val="22"/>
        </w:rPr>
      </w:pPr>
      <w:r w:rsidRPr="00856DD1">
        <w:rPr>
          <w:rFonts w:asciiTheme="minorHAnsi" w:hAnsiTheme="minorHAnsi" w:cstheme="minorHAnsi"/>
          <w:bCs/>
          <w:sz w:val="22"/>
          <w:szCs w:val="22"/>
        </w:rPr>
        <w:t>Hella Hahm</w:t>
      </w:r>
    </w:p>
    <w:p w14:paraId="5E3D01DF" w14:textId="77777777" w:rsidR="009F020A" w:rsidRDefault="00AF7A4C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sz w:val="22"/>
          <w:szCs w:val="22"/>
        </w:rPr>
      </w:pPr>
      <w:r w:rsidRPr="00856DD1">
        <w:rPr>
          <w:rFonts w:asciiTheme="minorHAnsi" w:hAnsiTheme="minorHAnsi" w:cstheme="minorHAnsi"/>
          <w:sz w:val="22"/>
          <w:szCs w:val="22"/>
        </w:rPr>
        <w:t>Mühlenweg 57</w:t>
      </w:r>
    </w:p>
    <w:p w14:paraId="42B3ABB3" w14:textId="483617D4" w:rsidR="00D92978" w:rsidRPr="00856DD1" w:rsidRDefault="00AF7A4C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sz w:val="22"/>
          <w:szCs w:val="22"/>
        </w:rPr>
      </w:pPr>
      <w:r w:rsidRPr="00856DD1">
        <w:rPr>
          <w:rFonts w:asciiTheme="minorHAnsi" w:hAnsiTheme="minorHAnsi" w:cstheme="minorHAnsi"/>
          <w:sz w:val="22"/>
          <w:szCs w:val="22"/>
        </w:rPr>
        <w:t>D</w:t>
      </w:r>
      <w:r w:rsidR="00BE7922" w:rsidRPr="00856DD1">
        <w:rPr>
          <w:rFonts w:asciiTheme="minorHAnsi" w:hAnsiTheme="minorHAnsi" w:cstheme="minorHAnsi"/>
          <w:sz w:val="22"/>
          <w:szCs w:val="22"/>
        </w:rPr>
        <w:t xml:space="preserve"> </w:t>
      </w:r>
      <w:r w:rsidRPr="00856DD1">
        <w:rPr>
          <w:rFonts w:asciiTheme="minorHAnsi" w:hAnsiTheme="minorHAnsi" w:cstheme="minorHAnsi"/>
          <w:sz w:val="22"/>
          <w:szCs w:val="22"/>
        </w:rPr>
        <w:t xml:space="preserve">- 26209 </w:t>
      </w:r>
      <w:proofErr w:type="gramStart"/>
      <w:r w:rsidRPr="00856DD1">
        <w:rPr>
          <w:rFonts w:asciiTheme="minorHAnsi" w:hAnsiTheme="minorHAnsi" w:cstheme="minorHAnsi"/>
          <w:sz w:val="22"/>
          <w:szCs w:val="22"/>
        </w:rPr>
        <w:t>Hatten</w:t>
      </w:r>
      <w:proofErr w:type="gramEnd"/>
      <w:r w:rsidRPr="00856DD1">
        <w:rPr>
          <w:rFonts w:asciiTheme="minorHAnsi" w:hAnsiTheme="minorHAnsi" w:cstheme="minorHAnsi"/>
          <w:sz w:val="22"/>
          <w:szCs w:val="22"/>
        </w:rPr>
        <w:t xml:space="preserve"> / Oldenburg</w:t>
      </w:r>
      <w:r w:rsidR="00D92978" w:rsidRPr="00856DD1">
        <w:rPr>
          <w:rFonts w:asciiTheme="minorHAnsi" w:hAnsiTheme="minorHAnsi" w:cstheme="minorHAnsi"/>
          <w:sz w:val="22"/>
          <w:szCs w:val="22"/>
        </w:rPr>
        <w:tab/>
      </w:r>
      <w:r w:rsidR="00D92978" w:rsidRPr="00856DD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7595B00" w14:textId="0A04C733" w:rsidR="009F020A" w:rsidRDefault="00D92978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sz w:val="22"/>
          <w:szCs w:val="22"/>
        </w:rPr>
      </w:pPr>
      <w:r w:rsidRPr="00856DD1">
        <w:rPr>
          <w:rFonts w:asciiTheme="minorHAnsi" w:hAnsiTheme="minorHAnsi" w:cstheme="minorHAnsi"/>
          <w:sz w:val="22"/>
          <w:szCs w:val="22"/>
        </w:rPr>
        <w:t xml:space="preserve">Tel.: </w:t>
      </w:r>
      <w:r w:rsidR="009F020A">
        <w:rPr>
          <w:rFonts w:asciiTheme="minorHAnsi" w:hAnsiTheme="minorHAnsi" w:cstheme="minorHAnsi"/>
          <w:sz w:val="22"/>
          <w:szCs w:val="22"/>
        </w:rPr>
        <w:tab/>
      </w:r>
      <w:r w:rsidRPr="00856DD1">
        <w:rPr>
          <w:rFonts w:asciiTheme="minorHAnsi" w:hAnsiTheme="minorHAnsi" w:cstheme="minorHAnsi"/>
          <w:sz w:val="22"/>
          <w:szCs w:val="22"/>
        </w:rPr>
        <w:t xml:space="preserve">+49 </w:t>
      </w:r>
      <w:r w:rsidR="00AF7A4C" w:rsidRPr="00856DD1">
        <w:rPr>
          <w:rFonts w:asciiTheme="minorHAnsi" w:hAnsiTheme="minorHAnsi" w:cstheme="minorHAnsi"/>
          <w:sz w:val="22"/>
          <w:szCs w:val="22"/>
        </w:rPr>
        <w:t>(0)</w:t>
      </w:r>
      <w:r w:rsidRPr="00856DD1">
        <w:rPr>
          <w:rFonts w:asciiTheme="minorHAnsi" w:hAnsiTheme="minorHAnsi" w:cstheme="minorHAnsi"/>
          <w:sz w:val="22"/>
          <w:szCs w:val="22"/>
        </w:rPr>
        <w:t>421 / 80 93 77 22</w:t>
      </w:r>
    </w:p>
    <w:p w14:paraId="13100D74" w14:textId="745AABD7" w:rsidR="003A79D3" w:rsidRPr="00856DD1" w:rsidRDefault="003A79D3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sz w:val="22"/>
          <w:szCs w:val="22"/>
        </w:rPr>
      </w:pPr>
      <w:r w:rsidRPr="00856DD1">
        <w:rPr>
          <w:rFonts w:asciiTheme="minorHAnsi" w:hAnsiTheme="minorHAnsi" w:cstheme="minorHAnsi"/>
          <w:sz w:val="22"/>
          <w:szCs w:val="22"/>
          <w:lang w:val="en-US"/>
        </w:rPr>
        <w:t xml:space="preserve">Mobil: </w:t>
      </w:r>
      <w:r w:rsidR="009F020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856DD1">
        <w:rPr>
          <w:rFonts w:asciiTheme="minorHAnsi" w:hAnsiTheme="minorHAnsi" w:cstheme="minorHAnsi"/>
          <w:sz w:val="22"/>
          <w:szCs w:val="22"/>
          <w:lang w:val="en-US"/>
        </w:rPr>
        <w:t>+49 (0)172 / 956 97 59</w:t>
      </w:r>
    </w:p>
    <w:p w14:paraId="74506240" w14:textId="21A77B66" w:rsidR="00D92978" w:rsidRPr="00856DD1" w:rsidRDefault="003A79D3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sz w:val="22"/>
          <w:szCs w:val="22"/>
          <w:lang w:val="en-US"/>
        </w:rPr>
      </w:pPr>
      <w:hyperlink r:id="rId19" w:history="1">
        <w:r w:rsidRPr="00856DD1">
          <w:rPr>
            <w:rStyle w:val="Hyperlink"/>
            <w:rFonts w:asciiTheme="minorHAnsi" w:hAnsiTheme="minorHAnsi" w:cstheme="minorHAnsi"/>
            <w:sz w:val="22"/>
            <w:szCs w:val="22"/>
          </w:rPr>
          <w:t>presse@zebra-moebel.de</w:t>
        </w:r>
      </w:hyperlink>
      <w:r w:rsidR="00AF7A4C" w:rsidRPr="00856DD1">
        <w:rPr>
          <w:rFonts w:asciiTheme="minorHAnsi" w:hAnsiTheme="minorHAnsi" w:cstheme="minorHAnsi"/>
          <w:sz w:val="22"/>
          <w:szCs w:val="22"/>
        </w:rPr>
        <w:t xml:space="preserve"> </w:t>
      </w:r>
      <w:r w:rsidR="00CD2B93" w:rsidRPr="00856DD1">
        <w:rPr>
          <w:rFonts w:asciiTheme="minorHAnsi" w:hAnsiTheme="minorHAnsi" w:cstheme="minorHAnsi"/>
          <w:sz w:val="22"/>
          <w:szCs w:val="22"/>
          <w:lang w:val="en-US"/>
        </w:rPr>
        <w:tab/>
      </w:r>
      <w:r w:rsidR="00D92978" w:rsidRPr="00856DD1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731001F8" w14:textId="18AF70CB" w:rsidR="00A349F9" w:rsidRPr="0098055A" w:rsidRDefault="00AF7A4C" w:rsidP="00DB1B60">
      <w:pPr>
        <w:pStyle w:val="StandardWeb"/>
        <w:spacing w:before="0" w:beforeAutospacing="0" w:after="0" w:afterAutospacing="0"/>
        <w:ind w:right="-711"/>
        <w:rPr>
          <w:rFonts w:asciiTheme="minorHAnsi" w:hAnsiTheme="minorHAnsi" w:cstheme="minorHAnsi"/>
          <w:color w:val="0000FF"/>
          <w:sz w:val="22"/>
          <w:szCs w:val="22"/>
          <w:u w:val="single"/>
          <w:lang w:val="en-US"/>
        </w:rPr>
      </w:pPr>
      <w:hyperlink r:id="rId20" w:history="1">
        <w:r w:rsidRPr="00856DD1">
          <w:rPr>
            <w:rStyle w:val="Hyperlink"/>
            <w:rFonts w:asciiTheme="minorHAnsi" w:hAnsiTheme="minorHAnsi" w:cstheme="minorHAnsi"/>
            <w:sz w:val="22"/>
            <w:szCs w:val="22"/>
          </w:rPr>
          <w:t>www.zebra-moebel.de</w:t>
        </w:r>
      </w:hyperlink>
      <w:r w:rsidRPr="00856DD1">
        <w:rPr>
          <w:rFonts w:asciiTheme="minorHAnsi" w:hAnsiTheme="minorHAnsi" w:cstheme="minorHAnsi"/>
          <w:sz w:val="22"/>
          <w:szCs w:val="22"/>
        </w:rPr>
        <w:t xml:space="preserve"> </w:t>
      </w:r>
      <w:r w:rsidR="00C86D73" w:rsidRPr="00856DD1">
        <w:rPr>
          <w:rFonts w:asciiTheme="minorHAnsi" w:hAnsiTheme="minorHAnsi" w:cstheme="minorHAnsi"/>
          <w:sz w:val="22"/>
          <w:szCs w:val="22"/>
          <w:lang w:val="en-US"/>
        </w:rPr>
        <w:tab/>
      </w:r>
      <w:r w:rsidR="004237DC" w:rsidRPr="0098055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sectPr w:rsidR="00A349F9" w:rsidRPr="0098055A" w:rsidSect="00745A9F">
      <w:headerReference w:type="default" r:id="rId21"/>
      <w:footerReference w:type="default" r:id="rId22"/>
      <w:pgSz w:w="11906" w:h="16838"/>
      <w:pgMar w:top="2268" w:right="1134" w:bottom="567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3585" w14:textId="77777777" w:rsidR="00B307F4" w:rsidRDefault="00B307F4" w:rsidP="00AC2FD4">
      <w:pPr>
        <w:spacing w:after="0" w:line="240" w:lineRule="auto"/>
      </w:pPr>
      <w:r>
        <w:separator/>
      </w:r>
    </w:p>
  </w:endnote>
  <w:endnote w:type="continuationSeparator" w:id="0">
    <w:p w14:paraId="7A07BBFF" w14:textId="77777777" w:rsidR="00B307F4" w:rsidRDefault="00B307F4" w:rsidP="00AC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ia Pro Light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Light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7A2D" w14:textId="083628E0" w:rsidR="00E06D04" w:rsidRPr="0098055A" w:rsidRDefault="0098055A" w:rsidP="00E06D04">
    <w:pPr>
      <w:spacing w:before="240" w:after="0"/>
      <w:rPr>
        <w:rFonts w:eastAsia="Times New Roman" w:cstheme="minorHAnsi"/>
        <w:color w:val="222222"/>
        <w:sz w:val="14"/>
        <w:szCs w:val="16"/>
        <w:lang w:eastAsia="de-DE"/>
      </w:rPr>
    </w:pPr>
    <w:r w:rsidRPr="0098055A">
      <w:rPr>
        <w:rFonts w:cstheme="minorHAnsi"/>
        <w:sz w:val="14"/>
        <w:szCs w:val="16"/>
      </w:rPr>
      <w:t>ZEBRA Group</w:t>
    </w:r>
    <w:r w:rsidR="00E06D04" w:rsidRPr="0098055A">
      <w:rPr>
        <w:rFonts w:cstheme="minorHAnsi"/>
        <w:sz w:val="14"/>
        <w:szCs w:val="16"/>
      </w:rPr>
      <w:t xml:space="preserve"> GmbH</w:t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  <w:t>Geschäftsführer:</w:t>
    </w:r>
    <w:r w:rsidR="00E06D04" w:rsidRPr="0098055A">
      <w:rPr>
        <w:rFonts w:cstheme="minorHAnsi"/>
        <w:sz w:val="14"/>
        <w:szCs w:val="16"/>
      </w:rPr>
      <w:br/>
    </w:r>
    <w:r w:rsidRPr="0098055A">
      <w:rPr>
        <w:rFonts w:cstheme="minorHAnsi"/>
        <w:sz w:val="14"/>
        <w:szCs w:val="16"/>
      </w:rPr>
      <w:t xml:space="preserve">Mühlenweg </w:t>
    </w:r>
    <w:proofErr w:type="gramStart"/>
    <w:r w:rsidRPr="0098055A">
      <w:rPr>
        <w:rFonts w:cstheme="minorHAnsi"/>
        <w:sz w:val="14"/>
        <w:szCs w:val="16"/>
      </w:rPr>
      <w:t>57</w:t>
    </w:r>
    <w:r w:rsidR="00E06D04" w:rsidRPr="0098055A">
      <w:rPr>
        <w:rFonts w:cstheme="minorHAnsi"/>
        <w:sz w:val="14"/>
        <w:szCs w:val="16"/>
      </w:rPr>
      <w:t xml:space="preserve"> </w:t>
    </w:r>
    <w:r w:rsidR="00E06D04" w:rsidRPr="0098055A">
      <w:rPr>
        <w:rFonts w:cstheme="minorHAnsi"/>
        <w:sz w:val="14"/>
        <w:szCs w:val="16"/>
        <w:vertAlign w:val="superscript"/>
      </w:rPr>
      <w:t>.</w:t>
    </w:r>
    <w:proofErr w:type="gramEnd"/>
    <w:r w:rsidR="00E06D04" w:rsidRPr="0098055A">
      <w:rPr>
        <w:rFonts w:cstheme="minorHAnsi"/>
        <w:sz w:val="14"/>
        <w:szCs w:val="16"/>
      </w:rPr>
      <w:t xml:space="preserve"> </w:t>
    </w:r>
    <w:r w:rsidRPr="0098055A">
      <w:rPr>
        <w:rFonts w:cstheme="minorHAnsi"/>
        <w:sz w:val="14"/>
        <w:szCs w:val="16"/>
      </w:rPr>
      <w:t>26209 Hatten</w:t>
    </w:r>
    <w:r w:rsidR="00BE7922">
      <w:rPr>
        <w:rFonts w:cstheme="minorHAnsi"/>
        <w:sz w:val="14"/>
        <w:szCs w:val="16"/>
      </w:rPr>
      <w:t xml:space="preserve"> / </w:t>
    </w:r>
    <w:proofErr w:type="gramStart"/>
    <w:r w:rsidR="00BE7922">
      <w:rPr>
        <w:rFonts w:cstheme="minorHAnsi"/>
        <w:sz w:val="14"/>
        <w:szCs w:val="16"/>
      </w:rPr>
      <w:t>Oldenburg</w:t>
    </w:r>
    <w:r w:rsidR="00E06D04" w:rsidRPr="0098055A">
      <w:rPr>
        <w:rFonts w:cstheme="minorHAnsi"/>
        <w:sz w:val="14"/>
        <w:szCs w:val="16"/>
      </w:rPr>
      <w:t xml:space="preserve"> </w:t>
    </w:r>
    <w:r w:rsidR="00E06D04" w:rsidRPr="0098055A">
      <w:rPr>
        <w:rFonts w:cstheme="minorHAnsi"/>
        <w:sz w:val="14"/>
        <w:szCs w:val="16"/>
        <w:vertAlign w:val="superscript"/>
      </w:rPr>
      <w:t>.</w:t>
    </w:r>
    <w:proofErr w:type="gramEnd"/>
    <w:r w:rsidR="00E06D04" w:rsidRPr="0098055A">
      <w:rPr>
        <w:rFonts w:cstheme="minorHAnsi"/>
        <w:sz w:val="14"/>
        <w:szCs w:val="16"/>
      </w:rPr>
      <w:t xml:space="preserve"> Germany</w:t>
    </w:r>
    <w:r w:rsidR="00E06D04" w:rsidRPr="0098055A">
      <w:rPr>
        <w:rFonts w:cstheme="minorHAnsi"/>
        <w:sz w:val="14"/>
        <w:szCs w:val="16"/>
      </w:rPr>
      <w:tab/>
    </w:r>
    <w:r w:rsidRPr="0098055A">
      <w:rPr>
        <w:rFonts w:cstheme="minorHAnsi"/>
        <w:sz w:val="14"/>
        <w:szCs w:val="16"/>
      </w:rPr>
      <w:t>Gerhard Beßler</w:t>
    </w:r>
    <w:r w:rsidR="00E06D04" w:rsidRPr="0098055A">
      <w:rPr>
        <w:rFonts w:cstheme="minorHAnsi"/>
        <w:sz w:val="14"/>
        <w:szCs w:val="16"/>
      </w:rPr>
      <w:br/>
      <w:t>Telefon +49 (0)</w:t>
    </w:r>
    <w:r w:rsidRPr="0098055A">
      <w:rPr>
        <w:rFonts w:cstheme="minorHAnsi"/>
        <w:sz w:val="14"/>
        <w:szCs w:val="16"/>
      </w:rPr>
      <w:t>4481</w:t>
    </w:r>
    <w:r w:rsidR="00E06D04" w:rsidRPr="0098055A">
      <w:rPr>
        <w:rFonts w:cstheme="minorHAnsi"/>
        <w:sz w:val="14"/>
        <w:szCs w:val="16"/>
      </w:rPr>
      <w:t xml:space="preserve"> </w:t>
    </w:r>
    <w:r w:rsidR="000C1CD3" w:rsidRPr="0098055A">
      <w:rPr>
        <w:rFonts w:cstheme="minorHAnsi"/>
        <w:sz w:val="14"/>
        <w:szCs w:val="16"/>
      </w:rPr>
      <w:t xml:space="preserve">/ </w:t>
    </w:r>
    <w:r w:rsidR="00E06D04" w:rsidRPr="0098055A">
      <w:rPr>
        <w:rFonts w:cstheme="minorHAnsi"/>
        <w:sz w:val="14"/>
        <w:szCs w:val="16"/>
      </w:rPr>
      <w:t>9</w:t>
    </w:r>
    <w:r w:rsidRPr="0098055A">
      <w:rPr>
        <w:rFonts w:cstheme="minorHAnsi"/>
        <w:sz w:val="14"/>
        <w:szCs w:val="16"/>
      </w:rPr>
      <w:t>3 53</w:t>
    </w:r>
    <w:r w:rsidR="00E06D04" w:rsidRPr="0098055A">
      <w:rPr>
        <w:rFonts w:cstheme="minorHAnsi"/>
        <w:sz w:val="14"/>
        <w:szCs w:val="16"/>
      </w:rPr>
      <w:t xml:space="preserve"> -</w:t>
    </w:r>
    <w:r w:rsidR="000C1CD3" w:rsidRPr="0098055A">
      <w:rPr>
        <w:rFonts w:cstheme="minorHAnsi"/>
        <w:sz w:val="14"/>
        <w:szCs w:val="16"/>
      </w:rPr>
      <w:t xml:space="preserve"> 1</w:t>
    </w:r>
    <w:r w:rsidRPr="0098055A">
      <w:rPr>
        <w:rFonts w:cstheme="minorHAnsi"/>
        <w:sz w:val="14"/>
        <w:szCs w:val="16"/>
      </w:rPr>
      <w:t>1</w:t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  <w:t xml:space="preserve"> </w:t>
    </w:r>
    <w:r w:rsidR="00E06D04" w:rsidRPr="0098055A">
      <w:rPr>
        <w:rFonts w:cstheme="minorHAnsi"/>
        <w:sz w:val="14"/>
        <w:szCs w:val="16"/>
      </w:rPr>
      <w:br/>
      <w:t>Telefax +49 (0)</w:t>
    </w:r>
    <w:r w:rsidRPr="0098055A">
      <w:rPr>
        <w:rFonts w:cstheme="minorHAnsi"/>
        <w:sz w:val="14"/>
        <w:szCs w:val="16"/>
      </w:rPr>
      <w:t>4481</w:t>
    </w:r>
    <w:r w:rsidR="00E06D04" w:rsidRPr="0098055A">
      <w:rPr>
        <w:rFonts w:cstheme="minorHAnsi"/>
        <w:sz w:val="14"/>
        <w:szCs w:val="16"/>
      </w:rPr>
      <w:t xml:space="preserve"> </w:t>
    </w:r>
    <w:r w:rsidR="000C1CD3" w:rsidRPr="0098055A">
      <w:rPr>
        <w:rFonts w:cstheme="minorHAnsi"/>
        <w:sz w:val="14"/>
        <w:szCs w:val="16"/>
      </w:rPr>
      <w:t xml:space="preserve">/ </w:t>
    </w:r>
    <w:r w:rsidR="00AF7A4C">
      <w:rPr>
        <w:rFonts w:cstheme="minorHAnsi"/>
        <w:sz w:val="14"/>
        <w:szCs w:val="16"/>
      </w:rPr>
      <w:t>93 53 - 28</w:t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  <w:t xml:space="preserve">Amtsgericht </w:t>
    </w:r>
    <w:r w:rsidRPr="0098055A">
      <w:rPr>
        <w:rFonts w:cstheme="minorHAnsi"/>
        <w:sz w:val="14"/>
        <w:szCs w:val="16"/>
      </w:rPr>
      <w:t>Oldenburg</w:t>
    </w:r>
    <w:r w:rsidR="00E06D04" w:rsidRPr="0098055A">
      <w:rPr>
        <w:rFonts w:cstheme="minorHAnsi"/>
        <w:sz w:val="14"/>
        <w:szCs w:val="16"/>
      </w:rPr>
      <w:t xml:space="preserve">, HRB </w:t>
    </w:r>
    <w:r w:rsidRPr="0098055A">
      <w:rPr>
        <w:rFonts w:cstheme="minorHAnsi"/>
        <w:sz w:val="14"/>
        <w:szCs w:val="16"/>
      </w:rPr>
      <w:t>5385</w:t>
    </w:r>
    <w:r w:rsidR="00E06D04" w:rsidRPr="0098055A">
      <w:rPr>
        <w:rFonts w:cstheme="minorHAnsi"/>
        <w:sz w:val="14"/>
        <w:szCs w:val="16"/>
      </w:rPr>
      <w:br/>
    </w:r>
    <w:hyperlink r:id="rId1" w:history="1">
      <w:r w:rsidRPr="0098055A">
        <w:rPr>
          <w:rStyle w:val="Hyperlink"/>
          <w:rFonts w:cstheme="minorHAnsi"/>
          <w:sz w:val="14"/>
          <w:szCs w:val="16"/>
        </w:rPr>
        <w:t>info@zebra-moebel.de</w:t>
      </w:r>
    </w:hyperlink>
    <w:r w:rsidRPr="0098055A">
      <w:rPr>
        <w:rFonts w:cstheme="minorHAnsi"/>
        <w:sz w:val="14"/>
        <w:szCs w:val="16"/>
      </w:rPr>
      <w:t xml:space="preserve"> </w:t>
    </w:r>
    <w:r w:rsidR="00E06D04" w:rsidRPr="0098055A">
      <w:rPr>
        <w:rFonts w:cstheme="minorHAnsi"/>
        <w:sz w:val="14"/>
        <w:szCs w:val="16"/>
        <w:vertAlign w:val="superscript"/>
      </w:rPr>
      <w:t>.</w:t>
    </w:r>
    <w:r w:rsidR="00E06D04" w:rsidRPr="0098055A">
      <w:rPr>
        <w:rFonts w:cstheme="minorHAnsi"/>
        <w:sz w:val="14"/>
        <w:szCs w:val="16"/>
      </w:rPr>
      <w:t xml:space="preserve"> </w:t>
    </w:r>
    <w:hyperlink w:history="1">
      <w:r w:rsidRPr="0098055A">
        <w:rPr>
          <w:rStyle w:val="Hyperlink"/>
          <w:rFonts w:cstheme="minorHAnsi"/>
          <w:sz w:val="14"/>
          <w:szCs w:val="16"/>
        </w:rPr>
        <w:t>www.zebra-moebel.de</w:t>
      </w:r>
    </w:hyperlink>
    <w:r w:rsidR="00E06D04" w:rsidRPr="0098055A">
      <w:rPr>
        <w:rFonts w:cstheme="minorHAnsi"/>
        <w:sz w:val="14"/>
        <w:szCs w:val="16"/>
      </w:rPr>
      <w:t xml:space="preserve"> </w:t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proofErr w:type="spellStart"/>
    <w:r w:rsidR="00E06D04" w:rsidRPr="0098055A">
      <w:rPr>
        <w:rFonts w:cstheme="minorHAnsi"/>
        <w:sz w:val="14"/>
        <w:szCs w:val="16"/>
      </w:rPr>
      <w:t>USt-IdNr</w:t>
    </w:r>
    <w:proofErr w:type="spellEnd"/>
    <w:r w:rsidR="00E06D04" w:rsidRPr="0098055A">
      <w:rPr>
        <w:rFonts w:cstheme="minorHAnsi"/>
        <w:sz w:val="14"/>
        <w:szCs w:val="16"/>
      </w:rPr>
      <w:t>. DE</w:t>
    </w:r>
    <w:r w:rsidRPr="0098055A">
      <w:rPr>
        <w:rFonts w:cstheme="minorHAnsi"/>
        <w:sz w:val="14"/>
        <w:szCs w:val="16"/>
      </w:rPr>
      <w:t>813 841 790</w:t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  <w:t xml:space="preserve">                Seite </w:t>
    </w:r>
    <w:r w:rsidR="00E06D04" w:rsidRPr="0098055A">
      <w:rPr>
        <w:rFonts w:cstheme="minorHAnsi"/>
        <w:b/>
        <w:bCs/>
        <w:sz w:val="14"/>
        <w:szCs w:val="16"/>
      </w:rPr>
      <w:fldChar w:fldCharType="begin"/>
    </w:r>
    <w:r w:rsidR="00E06D04" w:rsidRPr="0098055A">
      <w:rPr>
        <w:rFonts w:cstheme="minorHAnsi"/>
        <w:b/>
        <w:bCs/>
        <w:sz w:val="14"/>
        <w:szCs w:val="16"/>
      </w:rPr>
      <w:instrText>PAGE  \* Arabic  \* MERGEFORMAT</w:instrText>
    </w:r>
    <w:r w:rsidR="00E06D04" w:rsidRPr="0098055A">
      <w:rPr>
        <w:rFonts w:cstheme="minorHAnsi"/>
        <w:b/>
        <w:bCs/>
        <w:sz w:val="14"/>
        <w:szCs w:val="16"/>
      </w:rPr>
      <w:fldChar w:fldCharType="separate"/>
    </w:r>
    <w:r w:rsidR="00E06D04" w:rsidRPr="0098055A">
      <w:rPr>
        <w:rFonts w:cstheme="minorHAnsi"/>
        <w:b/>
        <w:bCs/>
        <w:sz w:val="14"/>
        <w:szCs w:val="16"/>
      </w:rPr>
      <w:t>1</w:t>
    </w:r>
    <w:r w:rsidR="00E06D04" w:rsidRPr="0098055A">
      <w:rPr>
        <w:rFonts w:cstheme="minorHAnsi"/>
        <w:b/>
        <w:bCs/>
        <w:sz w:val="14"/>
        <w:szCs w:val="16"/>
      </w:rPr>
      <w:fldChar w:fldCharType="end"/>
    </w:r>
    <w:r w:rsidR="00E06D04" w:rsidRPr="0098055A">
      <w:rPr>
        <w:rFonts w:cstheme="minorHAnsi"/>
        <w:sz w:val="14"/>
        <w:szCs w:val="16"/>
      </w:rPr>
      <w:t xml:space="preserve"> von </w:t>
    </w:r>
    <w:r w:rsidR="00E06D04" w:rsidRPr="0098055A">
      <w:rPr>
        <w:rFonts w:cstheme="minorHAnsi"/>
        <w:b/>
        <w:bCs/>
        <w:sz w:val="14"/>
        <w:szCs w:val="16"/>
      </w:rPr>
      <w:fldChar w:fldCharType="begin"/>
    </w:r>
    <w:r w:rsidR="00E06D04" w:rsidRPr="0098055A">
      <w:rPr>
        <w:rFonts w:cstheme="minorHAnsi"/>
        <w:b/>
        <w:bCs/>
        <w:sz w:val="14"/>
        <w:szCs w:val="16"/>
      </w:rPr>
      <w:instrText>NUMPAGES  \* Arabic  \* MERGEFORMAT</w:instrText>
    </w:r>
    <w:r w:rsidR="00E06D04" w:rsidRPr="0098055A">
      <w:rPr>
        <w:rFonts w:cstheme="minorHAnsi"/>
        <w:b/>
        <w:bCs/>
        <w:sz w:val="14"/>
        <w:szCs w:val="16"/>
      </w:rPr>
      <w:fldChar w:fldCharType="separate"/>
    </w:r>
    <w:r w:rsidR="00E06D04" w:rsidRPr="0098055A">
      <w:rPr>
        <w:rFonts w:cstheme="minorHAnsi"/>
        <w:b/>
        <w:bCs/>
        <w:sz w:val="14"/>
        <w:szCs w:val="16"/>
      </w:rPr>
      <w:t>4</w:t>
    </w:r>
    <w:r w:rsidR="00E06D04" w:rsidRPr="0098055A">
      <w:rPr>
        <w:rFonts w:cstheme="minorHAnsi"/>
        <w:b/>
        <w:bCs/>
        <w:sz w:val="14"/>
        <w:szCs w:val="16"/>
      </w:rPr>
      <w:fldChar w:fldCharType="end"/>
    </w:r>
  </w:p>
  <w:p w14:paraId="70933742" w14:textId="77777777" w:rsidR="00E06D04" w:rsidRPr="0098055A" w:rsidRDefault="00E06D04">
    <w:pPr>
      <w:pStyle w:val="Fuzeile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68FE" w14:textId="77777777" w:rsidR="00B307F4" w:rsidRDefault="00B307F4" w:rsidP="00AC2FD4">
      <w:pPr>
        <w:spacing w:after="0" w:line="240" w:lineRule="auto"/>
      </w:pPr>
      <w:r>
        <w:separator/>
      </w:r>
    </w:p>
  </w:footnote>
  <w:footnote w:type="continuationSeparator" w:id="0">
    <w:p w14:paraId="0DE9B205" w14:textId="77777777" w:rsidR="00B307F4" w:rsidRDefault="00B307F4" w:rsidP="00AC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5496" w14:textId="0C16DE6B" w:rsidR="00AC2FD4" w:rsidRPr="009137C5" w:rsidRDefault="00AC6AEA" w:rsidP="00523FE2">
    <w:pPr>
      <w:pStyle w:val="Kopfzeile"/>
      <w:tabs>
        <w:tab w:val="clear" w:pos="4536"/>
      </w:tabs>
      <w:jc w:val="both"/>
      <w:rPr>
        <w:b/>
        <w:bCs/>
        <w:sz w:val="40"/>
        <w:szCs w:val="40"/>
      </w:rPr>
    </w:pPr>
    <w:r>
      <w:rPr>
        <w:b/>
        <w:bCs/>
        <w:sz w:val="40"/>
        <w:szCs w:val="40"/>
      </w:rPr>
      <w:t>Presse</w:t>
    </w:r>
    <w:r w:rsidR="006A7CF6">
      <w:rPr>
        <w:b/>
        <w:bCs/>
        <w:sz w:val="40"/>
        <w:szCs w:val="40"/>
      </w:rPr>
      <w:t>mitteilung</w:t>
    </w:r>
    <w:r>
      <w:rPr>
        <w:b/>
        <w:bCs/>
        <w:sz w:val="40"/>
        <w:szCs w:val="40"/>
      </w:rPr>
      <w:t xml:space="preserve"> </w:t>
    </w:r>
    <w:r>
      <w:rPr>
        <w:b/>
        <w:bCs/>
        <w:sz w:val="40"/>
        <w:szCs w:val="40"/>
      </w:rPr>
      <w:tab/>
      <w:t xml:space="preserve"> </w:t>
    </w:r>
    <w:r w:rsidR="008B4EAF">
      <w:rPr>
        <w:b/>
        <w:bCs/>
        <w:noProof/>
        <w:sz w:val="40"/>
        <w:szCs w:val="40"/>
      </w:rPr>
      <w:t xml:space="preserve">                       </w:t>
    </w:r>
    <w:r w:rsidR="0098055A">
      <w:rPr>
        <w:b/>
        <w:bCs/>
        <w:noProof/>
        <w:sz w:val="40"/>
        <w:szCs w:val="40"/>
      </w:rPr>
      <w:t xml:space="preserve">         </w:t>
    </w:r>
    <w:r w:rsidR="008B4EAF">
      <w:rPr>
        <w:b/>
        <w:bCs/>
        <w:noProof/>
        <w:sz w:val="40"/>
        <w:szCs w:val="40"/>
      </w:rPr>
      <w:t xml:space="preserve">         </w:t>
    </w:r>
    <w:r w:rsidR="0098055A">
      <w:rPr>
        <w:b/>
        <w:bCs/>
        <w:noProof/>
        <w:sz w:val="40"/>
        <w:szCs w:val="40"/>
      </w:rPr>
      <w:drawing>
        <wp:inline distT="0" distB="0" distL="0" distR="0" wp14:anchorId="3AB43467" wp14:editId="5E447E1D">
          <wp:extent cx="1457150" cy="353467"/>
          <wp:effectExtent l="0" t="0" r="0" b="8890"/>
          <wp:docPr id="76069637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696379" name="Grafik 760696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639" cy="362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775"/>
    <w:multiLevelType w:val="hybridMultilevel"/>
    <w:tmpl w:val="FC6C5A2E"/>
    <w:lvl w:ilvl="0" w:tplc="5ABEA73A">
      <w:numFmt w:val="bullet"/>
      <w:lvlText w:val="-"/>
      <w:lvlJc w:val="left"/>
      <w:pPr>
        <w:ind w:left="24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" w15:restartNumberingAfterBreak="0">
    <w:nsid w:val="0375428F"/>
    <w:multiLevelType w:val="hybridMultilevel"/>
    <w:tmpl w:val="9F5E547A"/>
    <w:lvl w:ilvl="0" w:tplc="831AFAAE"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A6E1F"/>
    <w:multiLevelType w:val="hybridMultilevel"/>
    <w:tmpl w:val="D3F26CDE"/>
    <w:lvl w:ilvl="0" w:tplc="0407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0E31899"/>
    <w:multiLevelType w:val="hybridMultilevel"/>
    <w:tmpl w:val="3D6A7FA4"/>
    <w:lvl w:ilvl="0" w:tplc="770C6D6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EB12F2F"/>
    <w:multiLevelType w:val="hybridMultilevel"/>
    <w:tmpl w:val="6C324CEE"/>
    <w:lvl w:ilvl="0" w:tplc="0A688F14">
      <w:start w:val="180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021400E"/>
    <w:multiLevelType w:val="hybridMultilevel"/>
    <w:tmpl w:val="44B440DE"/>
    <w:lvl w:ilvl="0" w:tplc="14F4384C">
      <w:numFmt w:val="bullet"/>
      <w:lvlText w:val="-"/>
      <w:lvlJc w:val="left"/>
      <w:pPr>
        <w:ind w:left="108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C10E52"/>
    <w:multiLevelType w:val="hybridMultilevel"/>
    <w:tmpl w:val="888CE6A4"/>
    <w:lvl w:ilvl="0" w:tplc="E612C336"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14A41"/>
    <w:multiLevelType w:val="hybridMultilevel"/>
    <w:tmpl w:val="FC26D57E"/>
    <w:lvl w:ilvl="0" w:tplc="D1146CB0">
      <w:start w:val="1"/>
      <w:numFmt w:val="bullet"/>
      <w:lvlText w:val="-"/>
      <w:lvlJc w:val="left"/>
      <w:pPr>
        <w:ind w:left="2484" w:hanging="360"/>
      </w:pPr>
      <w:rPr>
        <w:rFonts w:ascii="Univia Pro Light" w:eastAsiaTheme="minorHAnsi" w:hAnsi="Univia Pro Light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3FA46C9"/>
    <w:multiLevelType w:val="hybridMultilevel"/>
    <w:tmpl w:val="8DA68958"/>
    <w:lvl w:ilvl="0" w:tplc="0407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A883CB7"/>
    <w:multiLevelType w:val="hybridMultilevel"/>
    <w:tmpl w:val="8A8826CE"/>
    <w:lvl w:ilvl="0" w:tplc="BAEEB79C">
      <w:start w:val="3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4B51354"/>
    <w:multiLevelType w:val="hybridMultilevel"/>
    <w:tmpl w:val="6570F34A"/>
    <w:lvl w:ilvl="0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6C12922"/>
    <w:multiLevelType w:val="hybridMultilevel"/>
    <w:tmpl w:val="651C60A6"/>
    <w:lvl w:ilvl="0" w:tplc="4CE6ACFA">
      <w:start w:val="7"/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4A23719F"/>
    <w:multiLevelType w:val="hybridMultilevel"/>
    <w:tmpl w:val="586E0A88"/>
    <w:lvl w:ilvl="0" w:tplc="D640076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27A62E5"/>
    <w:multiLevelType w:val="hybridMultilevel"/>
    <w:tmpl w:val="6C08E074"/>
    <w:lvl w:ilvl="0" w:tplc="03C85918">
      <w:start w:val="11"/>
      <w:numFmt w:val="bullet"/>
      <w:lvlText w:val="-"/>
      <w:lvlJc w:val="left"/>
      <w:pPr>
        <w:ind w:left="2484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54370146"/>
    <w:multiLevelType w:val="hybridMultilevel"/>
    <w:tmpl w:val="3A82E4D0"/>
    <w:lvl w:ilvl="0" w:tplc="39C6E178">
      <w:start w:val="11"/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246B"/>
    <w:multiLevelType w:val="hybridMultilevel"/>
    <w:tmpl w:val="C98EC7E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9D3F89"/>
    <w:multiLevelType w:val="hybridMultilevel"/>
    <w:tmpl w:val="5ED6B5FE"/>
    <w:lvl w:ilvl="0" w:tplc="8E30516E"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C702E"/>
    <w:multiLevelType w:val="hybridMultilevel"/>
    <w:tmpl w:val="123002EE"/>
    <w:lvl w:ilvl="0" w:tplc="F7A89E58">
      <w:start w:val="3"/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0224F"/>
    <w:multiLevelType w:val="hybridMultilevel"/>
    <w:tmpl w:val="A7B2E556"/>
    <w:lvl w:ilvl="0" w:tplc="BEF8E3EE">
      <w:start w:val="7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84A2E2F"/>
    <w:multiLevelType w:val="hybridMultilevel"/>
    <w:tmpl w:val="349A62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60891"/>
    <w:multiLevelType w:val="hybridMultilevel"/>
    <w:tmpl w:val="A016F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C13D9"/>
    <w:multiLevelType w:val="hybridMultilevel"/>
    <w:tmpl w:val="454A8BB6"/>
    <w:lvl w:ilvl="0" w:tplc="7C3443F4"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C782B"/>
    <w:multiLevelType w:val="hybridMultilevel"/>
    <w:tmpl w:val="AEC65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521811">
    <w:abstractNumId w:val="20"/>
  </w:num>
  <w:num w:numId="2" w16cid:durableId="575747517">
    <w:abstractNumId w:val="22"/>
  </w:num>
  <w:num w:numId="3" w16cid:durableId="306017372">
    <w:abstractNumId w:val="19"/>
  </w:num>
  <w:num w:numId="4" w16cid:durableId="1488092154">
    <w:abstractNumId w:val="10"/>
  </w:num>
  <w:num w:numId="5" w16cid:durableId="732506193">
    <w:abstractNumId w:val="2"/>
  </w:num>
  <w:num w:numId="6" w16cid:durableId="1890650850">
    <w:abstractNumId w:val="8"/>
  </w:num>
  <w:num w:numId="7" w16cid:durableId="1486433690">
    <w:abstractNumId w:val="21"/>
  </w:num>
  <w:num w:numId="8" w16cid:durableId="9643518">
    <w:abstractNumId w:val="1"/>
  </w:num>
  <w:num w:numId="9" w16cid:durableId="1635720367">
    <w:abstractNumId w:val="5"/>
  </w:num>
  <w:num w:numId="10" w16cid:durableId="1772122664">
    <w:abstractNumId w:val="16"/>
  </w:num>
  <w:num w:numId="11" w16cid:durableId="1057975126">
    <w:abstractNumId w:val="15"/>
  </w:num>
  <w:num w:numId="12" w16cid:durableId="1683047865">
    <w:abstractNumId w:val="17"/>
  </w:num>
  <w:num w:numId="13" w16cid:durableId="430398976">
    <w:abstractNumId w:val="13"/>
  </w:num>
  <w:num w:numId="14" w16cid:durableId="9575574">
    <w:abstractNumId w:val="14"/>
  </w:num>
  <w:num w:numId="15" w16cid:durableId="75170885">
    <w:abstractNumId w:val="7"/>
  </w:num>
  <w:num w:numId="16" w16cid:durableId="526986563">
    <w:abstractNumId w:val="6"/>
  </w:num>
  <w:num w:numId="17" w16cid:durableId="18628403">
    <w:abstractNumId w:val="3"/>
  </w:num>
  <w:num w:numId="18" w16cid:durableId="882180729">
    <w:abstractNumId w:val="9"/>
  </w:num>
  <w:num w:numId="19" w16cid:durableId="315108865">
    <w:abstractNumId w:val="11"/>
  </w:num>
  <w:num w:numId="20" w16cid:durableId="1816413144">
    <w:abstractNumId w:val="18"/>
  </w:num>
  <w:num w:numId="21" w16cid:durableId="1592279154">
    <w:abstractNumId w:val="12"/>
  </w:num>
  <w:num w:numId="22" w16cid:durableId="686059113">
    <w:abstractNumId w:val="4"/>
  </w:num>
  <w:num w:numId="23" w16cid:durableId="21269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D4"/>
    <w:rsid w:val="000000EC"/>
    <w:rsid w:val="000013B5"/>
    <w:rsid w:val="000017D9"/>
    <w:rsid w:val="000044A6"/>
    <w:rsid w:val="00007D7D"/>
    <w:rsid w:val="000105F6"/>
    <w:rsid w:val="00010F60"/>
    <w:rsid w:val="0001108D"/>
    <w:rsid w:val="00012228"/>
    <w:rsid w:val="00013874"/>
    <w:rsid w:val="00013E18"/>
    <w:rsid w:val="0001424A"/>
    <w:rsid w:val="00014604"/>
    <w:rsid w:val="00015AF4"/>
    <w:rsid w:val="00016A5A"/>
    <w:rsid w:val="00020FB2"/>
    <w:rsid w:val="00021DA8"/>
    <w:rsid w:val="00022538"/>
    <w:rsid w:val="0002355A"/>
    <w:rsid w:val="000245AF"/>
    <w:rsid w:val="00033C96"/>
    <w:rsid w:val="0003640E"/>
    <w:rsid w:val="00036D2F"/>
    <w:rsid w:val="00036EC1"/>
    <w:rsid w:val="0003754A"/>
    <w:rsid w:val="00037D5F"/>
    <w:rsid w:val="000410C5"/>
    <w:rsid w:val="00041475"/>
    <w:rsid w:val="00041526"/>
    <w:rsid w:val="00041848"/>
    <w:rsid w:val="00041B25"/>
    <w:rsid w:val="00041C32"/>
    <w:rsid w:val="00045D3D"/>
    <w:rsid w:val="00045F69"/>
    <w:rsid w:val="00046560"/>
    <w:rsid w:val="0004692E"/>
    <w:rsid w:val="00046C8C"/>
    <w:rsid w:val="00046DCA"/>
    <w:rsid w:val="000508F5"/>
    <w:rsid w:val="00050C09"/>
    <w:rsid w:val="00051C29"/>
    <w:rsid w:val="00054CCD"/>
    <w:rsid w:val="00055FA6"/>
    <w:rsid w:val="0006190B"/>
    <w:rsid w:val="0006460A"/>
    <w:rsid w:val="00065CAC"/>
    <w:rsid w:val="00066505"/>
    <w:rsid w:val="00067C24"/>
    <w:rsid w:val="00067C2E"/>
    <w:rsid w:val="00070468"/>
    <w:rsid w:val="00070D0D"/>
    <w:rsid w:val="00070E23"/>
    <w:rsid w:val="0007137D"/>
    <w:rsid w:val="00073172"/>
    <w:rsid w:val="00074AE6"/>
    <w:rsid w:val="00074B9F"/>
    <w:rsid w:val="00075B2F"/>
    <w:rsid w:val="00076016"/>
    <w:rsid w:val="00077BCF"/>
    <w:rsid w:val="00077CA2"/>
    <w:rsid w:val="00077D55"/>
    <w:rsid w:val="000805D1"/>
    <w:rsid w:val="00080C8D"/>
    <w:rsid w:val="00081CE5"/>
    <w:rsid w:val="00081E2E"/>
    <w:rsid w:val="00085262"/>
    <w:rsid w:val="00086E73"/>
    <w:rsid w:val="00087F61"/>
    <w:rsid w:val="00087FB6"/>
    <w:rsid w:val="00090360"/>
    <w:rsid w:val="0009253C"/>
    <w:rsid w:val="00092855"/>
    <w:rsid w:val="000964AE"/>
    <w:rsid w:val="00097B25"/>
    <w:rsid w:val="000A005A"/>
    <w:rsid w:val="000A201F"/>
    <w:rsid w:val="000A3B67"/>
    <w:rsid w:val="000A47B5"/>
    <w:rsid w:val="000A4FEB"/>
    <w:rsid w:val="000A752A"/>
    <w:rsid w:val="000B0E35"/>
    <w:rsid w:val="000B1313"/>
    <w:rsid w:val="000B331B"/>
    <w:rsid w:val="000B49EC"/>
    <w:rsid w:val="000B4CC5"/>
    <w:rsid w:val="000B53A5"/>
    <w:rsid w:val="000B543C"/>
    <w:rsid w:val="000B5458"/>
    <w:rsid w:val="000B791B"/>
    <w:rsid w:val="000C068C"/>
    <w:rsid w:val="000C09A6"/>
    <w:rsid w:val="000C1CD3"/>
    <w:rsid w:val="000C2D0F"/>
    <w:rsid w:val="000C33B3"/>
    <w:rsid w:val="000C60AD"/>
    <w:rsid w:val="000D0A70"/>
    <w:rsid w:val="000D114C"/>
    <w:rsid w:val="000D2722"/>
    <w:rsid w:val="000D4896"/>
    <w:rsid w:val="000D4B9C"/>
    <w:rsid w:val="000D72CA"/>
    <w:rsid w:val="000D7688"/>
    <w:rsid w:val="000E0DDF"/>
    <w:rsid w:val="000E1A72"/>
    <w:rsid w:val="000E2D42"/>
    <w:rsid w:val="000E31C9"/>
    <w:rsid w:val="000E3B26"/>
    <w:rsid w:val="000E40DA"/>
    <w:rsid w:val="000E4386"/>
    <w:rsid w:val="000E5261"/>
    <w:rsid w:val="000F00A3"/>
    <w:rsid w:val="000F0DFA"/>
    <w:rsid w:val="000F13B2"/>
    <w:rsid w:val="000F1906"/>
    <w:rsid w:val="000F1F48"/>
    <w:rsid w:val="000F368A"/>
    <w:rsid w:val="000F3832"/>
    <w:rsid w:val="000F42B4"/>
    <w:rsid w:val="000F5152"/>
    <w:rsid w:val="000F5367"/>
    <w:rsid w:val="000F64B3"/>
    <w:rsid w:val="000F7A3A"/>
    <w:rsid w:val="0010001A"/>
    <w:rsid w:val="00100B93"/>
    <w:rsid w:val="00100C83"/>
    <w:rsid w:val="00101FBA"/>
    <w:rsid w:val="00102095"/>
    <w:rsid w:val="00102B14"/>
    <w:rsid w:val="001039F3"/>
    <w:rsid w:val="001047B8"/>
    <w:rsid w:val="001048B5"/>
    <w:rsid w:val="001070EA"/>
    <w:rsid w:val="00112AD5"/>
    <w:rsid w:val="00113BE8"/>
    <w:rsid w:val="001152F2"/>
    <w:rsid w:val="00116C91"/>
    <w:rsid w:val="001177C2"/>
    <w:rsid w:val="00117B77"/>
    <w:rsid w:val="0012008D"/>
    <w:rsid w:val="0012056B"/>
    <w:rsid w:val="001219C2"/>
    <w:rsid w:val="001225E3"/>
    <w:rsid w:val="00123C56"/>
    <w:rsid w:val="0012486D"/>
    <w:rsid w:val="00126927"/>
    <w:rsid w:val="001277BD"/>
    <w:rsid w:val="00127E4B"/>
    <w:rsid w:val="0013189E"/>
    <w:rsid w:val="001327E5"/>
    <w:rsid w:val="00134363"/>
    <w:rsid w:val="00135973"/>
    <w:rsid w:val="00135A2F"/>
    <w:rsid w:val="00136401"/>
    <w:rsid w:val="00137226"/>
    <w:rsid w:val="00141745"/>
    <w:rsid w:val="00141EB8"/>
    <w:rsid w:val="001461DA"/>
    <w:rsid w:val="00146E4D"/>
    <w:rsid w:val="001511B8"/>
    <w:rsid w:val="00151EF7"/>
    <w:rsid w:val="00151FC5"/>
    <w:rsid w:val="001523C7"/>
    <w:rsid w:val="00152CD6"/>
    <w:rsid w:val="001547FA"/>
    <w:rsid w:val="001560AD"/>
    <w:rsid w:val="001566F2"/>
    <w:rsid w:val="00156A4D"/>
    <w:rsid w:val="001579D4"/>
    <w:rsid w:val="00160184"/>
    <w:rsid w:val="00160C38"/>
    <w:rsid w:val="00161E44"/>
    <w:rsid w:val="00162380"/>
    <w:rsid w:val="00163C0A"/>
    <w:rsid w:val="00164417"/>
    <w:rsid w:val="00165440"/>
    <w:rsid w:val="00170107"/>
    <w:rsid w:val="001705D0"/>
    <w:rsid w:val="00170928"/>
    <w:rsid w:val="00170AAC"/>
    <w:rsid w:val="00171285"/>
    <w:rsid w:val="001729EC"/>
    <w:rsid w:val="00175927"/>
    <w:rsid w:val="00180480"/>
    <w:rsid w:val="00181F1B"/>
    <w:rsid w:val="00182225"/>
    <w:rsid w:val="0018452B"/>
    <w:rsid w:val="001861BB"/>
    <w:rsid w:val="001862FB"/>
    <w:rsid w:val="00186C1E"/>
    <w:rsid w:val="0018708C"/>
    <w:rsid w:val="00187E33"/>
    <w:rsid w:val="00190E3E"/>
    <w:rsid w:val="00193674"/>
    <w:rsid w:val="00195CA7"/>
    <w:rsid w:val="00195FF3"/>
    <w:rsid w:val="00197736"/>
    <w:rsid w:val="00197959"/>
    <w:rsid w:val="001A13C2"/>
    <w:rsid w:val="001A1EBC"/>
    <w:rsid w:val="001A4EA4"/>
    <w:rsid w:val="001A52BE"/>
    <w:rsid w:val="001A5AF5"/>
    <w:rsid w:val="001A7ADE"/>
    <w:rsid w:val="001A7BEE"/>
    <w:rsid w:val="001B095F"/>
    <w:rsid w:val="001B1DC3"/>
    <w:rsid w:val="001B4369"/>
    <w:rsid w:val="001B472B"/>
    <w:rsid w:val="001B5548"/>
    <w:rsid w:val="001B76DB"/>
    <w:rsid w:val="001C1B35"/>
    <w:rsid w:val="001C4534"/>
    <w:rsid w:val="001C54F2"/>
    <w:rsid w:val="001C6E17"/>
    <w:rsid w:val="001D4D73"/>
    <w:rsid w:val="001D55B4"/>
    <w:rsid w:val="001D69B9"/>
    <w:rsid w:val="001D7CA5"/>
    <w:rsid w:val="001D7F73"/>
    <w:rsid w:val="001E0581"/>
    <w:rsid w:val="001E1108"/>
    <w:rsid w:val="001E299C"/>
    <w:rsid w:val="001E3847"/>
    <w:rsid w:val="001E3BEF"/>
    <w:rsid w:val="001E49BA"/>
    <w:rsid w:val="001E593E"/>
    <w:rsid w:val="001E5D8D"/>
    <w:rsid w:val="001E6902"/>
    <w:rsid w:val="001E7BA6"/>
    <w:rsid w:val="001E7FCD"/>
    <w:rsid w:val="001F01D5"/>
    <w:rsid w:val="001F28BA"/>
    <w:rsid w:val="001F2A22"/>
    <w:rsid w:val="001F2BAB"/>
    <w:rsid w:val="001F62D3"/>
    <w:rsid w:val="001F750B"/>
    <w:rsid w:val="00201A2F"/>
    <w:rsid w:val="0020512D"/>
    <w:rsid w:val="00205A30"/>
    <w:rsid w:val="00205CA2"/>
    <w:rsid w:val="00205E4C"/>
    <w:rsid w:val="002074AB"/>
    <w:rsid w:val="0021071B"/>
    <w:rsid w:val="00212691"/>
    <w:rsid w:val="00212A7B"/>
    <w:rsid w:val="00213533"/>
    <w:rsid w:val="0021420C"/>
    <w:rsid w:val="00214291"/>
    <w:rsid w:val="0021472E"/>
    <w:rsid w:val="00216B6A"/>
    <w:rsid w:val="00217C13"/>
    <w:rsid w:val="00222139"/>
    <w:rsid w:val="002225B5"/>
    <w:rsid w:val="002244D0"/>
    <w:rsid w:val="00224825"/>
    <w:rsid w:val="00224D0B"/>
    <w:rsid w:val="0022573E"/>
    <w:rsid w:val="002303A6"/>
    <w:rsid w:val="002306D4"/>
    <w:rsid w:val="00230BD1"/>
    <w:rsid w:val="002322CE"/>
    <w:rsid w:val="002346E7"/>
    <w:rsid w:val="002361CF"/>
    <w:rsid w:val="00240920"/>
    <w:rsid w:val="002418C6"/>
    <w:rsid w:val="00243A5B"/>
    <w:rsid w:val="002444A7"/>
    <w:rsid w:val="00245405"/>
    <w:rsid w:val="002454C3"/>
    <w:rsid w:val="00246B7B"/>
    <w:rsid w:val="002506BA"/>
    <w:rsid w:val="002513AE"/>
    <w:rsid w:val="0025455B"/>
    <w:rsid w:val="00254B27"/>
    <w:rsid w:val="00254C6A"/>
    <w:rsid w:val="0025558C"/>
    <w:rsid w:val="0025605E"/>
    <w:rsid w:val="00256324"/>
    <w:rsid w:val="00257433"/>
    <w:rsid w:val="002578B8"/>
    <w:rsid w:val="0025795B"/>
    <w:rsid w:val="002607C5"/>
    <w:rsid w:val="00260EB0"/>
    <w:rsid w:val="00261199"/>
    <w:rsid w:val="00263D12"/>
    <w:rsid w:val="00264AEF"/>
    <w:rsid w:val="002677E2"/>
    <w:rsid w:val="00270309"/>
    <w:rsid w:val="0027187B"/>
    <w:rsid w:val="00271F20"/>
    <w:rsid w:val="00272966"/>
    <w:rsid w:val="0027338B"/>
    <w:rsid w:val="00275BDA"/>
    <w:rsid w:val="002765FD"/>
    <w:rsid w:val="00280850"/>
    <w:rsid w:val="0028286D"/>
    <w:rsid w:val="0028315E"/>
    <w:rsid w:val="002840A6"/>
    <w:rsid w:val="00285112"/>
    <w:rsid w:val="002868A6"/>
    <w:rsid w:val="00287B31"/>
    <w:rsid w:val="0029072A"/>
    <w:rsid w:val="002909C4"/>
    <w:rsid w:val="002909C9"/>
    <w:rsid w:val="002915A4"/>
    <w:rsid w:val="00292AD3"/>
    <w:rsid w:val="00293243"/>
    <w:rsid w:val="002933FE"/>
    <w:rsid w:val="002A03BA"/>
    <w:rsid w:val="002A0868"/>
    <w:rsid w:val="002A0B57"/>
    <w:rsid w:val="002A1B4C"/>
    <w:rsid w:val="002A3574"/>
    <w:rsid w:val="002A41A9"/>
    <w:rsid w:val="002A4223"/>
    <w:rsid w:val="002A43E6"/>
    <w:rsid w:val="002A4A33"/>
    <w:rsid w:val="002A4DF8"/>
    <w:rsid w:val="002A56DB"/>
    <w:rsid w:val="002A7787"/>
    <w:rsid w:val="002A7946"/>
    <w:rsid w:val="002B0CD3"/>
    <w:rsid w:val="002B10CC"/>
    <w:rsid w:val="002B1885"/>
    <w:rsid w:val="002B5D04"/>
    <w:rsid w:val="002B6C35"/>
    <w:rsid w:val="002C03E9"/>
    <w:rsid w:val="002C39E9"/>
    <w:rsid w:val="002C4125"/>
    <w:rsid w:val="002C52A9"/>
    <w:rsid w:val="002C540A"/>
    <w:rsid w:val="002C69E0"/>
    <w:rsid w:val="002C7DF4"/>
    <w:rsid w:val="002D04AC"/>
    <w:rsid w:val="002D0D29"/>
    <w:rsid w:val="002D168E"/>
    <w:rsid w:val="002D1EEA"/>
    <w:rsid w:val="002D436C"/>
    <w:rsid w:val="002D4CD7"/>
    <w:rsid w:val="002D717C"/>
    <w:rsid w:val="002D7FA9"/>
    <w:rsid w:val="002E080B"/>
    <w:rsid w:val="002E2D01"/>
    <w:rsid w:val="002E565E"/>
    <w:rsid w:val="002E5E76"/>
    <w:rsid w:val="002F0064"/>
    <w:rsid w:val="002F066F"/>
    <w:rsid w:val="002F0DC9"/>
    <w:rsid w:val="002F126E"/>
    <w:rsid w:val="002F2664"/>
    <w:rsid w:val="002F2EF9"/>
    <w:rsid w:val="002F2F8F"/>
    <w:rsid w:val="002F330E"/>
    <w:rsid w:val="002F39A9"/>
    <w:rsid w:val="002F5681"/>
    <w:rsid w:val="002F6706"/>
    <w:rsid w:val="002F6DB6"/>
    <w:rsid w:val="002F7493"/>
    <w:rsid w:val="002F7DDE"/>
    <w:rsid w:val="00300845"/>
    <w:rsid w:val="0030274D"/>
    <w:rsid w:val="00303832"/>
    <w:rsid w:val="00307A86"/>
    <w:rsid w:val="00310BA7"/>
    <w:rsid w:val="00310BF0"/>
    <w:rsid w:val="003120D9"/>
    <w:rsid w:val="00315486"/>
    <w:rsid w:val="00315F51"/>
    <w:rsid w:val="00320F33"/>
    <w:rsid w:val="00324DB0"/>
    <w:rsid w:val="0032698B"/>
    <w:rsid w:val="00326BC0"/>
    <w:rsid w:val="00327139"/>
    <w:rsid w:val="00330ABF"/>
    <w:rsid w:val="00330D43"/>
    <w:rsid w:val="00330EEF"/>
    <w:rsid w:val="00331296"/>
    <w:rsid w:val="0033334F"/>
    <w:rsid w:val="00333F02"/>
    <w:rsid w:val="00336423"/>
    <w:rsid w:val="003366C8"/>
    <w:rsid w:val="00340476"/>
    <w:rsid w:val="003423C2"/>
    <w:rsid w:val="00343D99"/>
    <w:rsid w:val="0034691C"/>
    <w:rsid w:val="00347CC0"/>
    <w:rsid w:val="00347EE3"/>
    <w:rsid w:val="00347F47"/>
    <w:rsid w:val="00350BE8"/>
    <w:rsid w:val="00351C51"/>
    <w:rsid w:val="0035225A"/>
    <w:rsid w:val="003525EB"/>
    <w:rsid w:val="00352CE5"/>
    <w:rsid w:val="00353BFB"/>
    <w:rsid w:val="00354D5D"/>
    <w:rsid w:val="0035633A"/>
    <w:rsid w:val="00356CEB"/>
    <w:rsid w:val="00356F46"/>
    <w:rsid w:val="00360BC5"/>
    <w:rsid w:val="003615F8"/>
    <w:rsid w:val="00362482"/>
    <w:rsid w:val="003624AF"/>
    <w:rsid w:val="00362918"/>
    <w:rsid w:val="00362E06"/>
    <w:rsid w:val="00362E63"/>
    <w:rsid w:val="00364C9F"/>
    <w:rsid w:val="00364D55"/>
    <w:rsid w:val="00365E64"/>
    <w:rsid w:val="00366524"/>
    <w:rsid w:val="003665E1"/>
    <w:rsid w:val="00366F4D"/>
    <w:rsid w:val="00367734"/>
    <w:rsid w:val="003702C4"/>
    <w:rsid w:val="00370418"/>
    <w:rsid w:val="00372650"/>
    <w:rsid w:val="003747AB"/>
    <w:rsid w:val="003750F0"/>
    <w:rsid w:val="00376585"/>
    <w:rsid w:val="00376A5D"/>
    <w:rsid w:val="003775A8"/>
    <w:rsid w:val="00380E7C"/>
    <w:rsid w:val="00380FE5"/>
    <w:rsid w:val="0038182C"/>
    <w:rsid w:val="00382365"/>
    <w:rsid w:val="00382FD7"/>
    <w:rsid w:val="00383C9A"/>
    <w:rsid w:val="00383E04"/>
    <w:rsid w:val="003846DE"/>
    <w:rsid w:val="003850A4"/>
    <w:rsid w:val="00386429"/>
    <w:rsid w:val="003869BA"/>
    <w:rsid w:val="0038767F"/>
    <w:rsid w:val="003907C0"/>
    <w:rsid w:val="00394143"/>
    <w:rsid w:val="003942B0"/>
    <w:rsid w:val="00394358"/>
    <w:rsid w:val="00395088"/>
    <w:rsid w:val="0039675B"/>
    <w:rsid w:val="0039710C"/>
    <w:rsid w:val="00397308"/>
    <w:rsid w:val="00397564"/>
    <w:rsid w:val="003A07DC"/>
    <w:rsid w:val="003A25DA"/>
    <w:rsid w:val="003A29C7"/>
    <w:rsid w:val="003A2A72"/>
    <w:rsid w:val="003A2F67"/>
    <w:rsid w:val="003A3892"/>
    <w:rsid w:val="003A426E"/>
    <w:rsid w:val="003A439E"/>
    <w:rsid w:val="003A658B"/>
    <w:rsid w:val="003A7671"/>
    <w:rsid w:val="003A79D3"/>
    <w:rsid w:val="003B0565"/>
    <w:rsid w:val="003B2E9E"/>
    <w:rsid w:val="003B41CC"/>
    <w:rsid w:val="003B47A2"/>
    <w:rsid w:val="003B5159"/>
    <w:rsid w:val="003B575B"/>
    <w:rsid w:val="003B59A4"/>
    <w:rsid w:val="003C016A"/>
    <w:rsid w:val="003C0655"/>
    <w:rsid w:val="003C0C53"/>
    <w:rsid w:val="003C11F7"/>
    <w:rsid w:val="003C133E"/>
    <w:rsid w:val="003C3EB6"/>
    <w:rsid w:val="003C3EBC"/>
    <w:rsid w:val="003C420E"/>
    <w:rsid w:val="003C57BC"/>
    <w:rsid w:val="003C6973"/>
    <w:rsid w:val="003C6E40"/>
    <w:rsid w:val="003C7A84"/>
    <w:rsid w:val="003D09DD"/>
    <w:rsid w:val="003D1800"/>
    <w:rsid w:val="003D3913"/>
    <w:rsid w:val="003D3B1D"/>
    <w:rsid w:val="003D3F58"/>
    <w:rsid w:val="003D63DE"/>
    <w:rsid w:val="003E0882"/>
    <w:rsid w:val="003E122A"/>
    <w:rsid w:val="003E13A5"/>
    <w:rsid w:val="003E25B4"/>
    <w:rsid w:val="003E3217"/>
    <w:rsid w:val="003E32AD"/>
    <w:rsid w:val="003E3E59"/>
    <w:rsid w:val="003E412A"/>
    <w:rsid w:val="003E5FA3"/>
    <w:rsid w:val="003E633D"/>
    <w:rsid w:val="003E6B75"/>
    <w:rsid w:val="003F4592"/>
    <w:rsid w:val="003F4AF4"/>
    <w:rsid w:val="003F4B47"/>
    <w:rsid w:val="003F4BF9"/>
    <w:rsid w:val="003F6847"/>
    <w:rsid w:val="00400044"/>
    <w:rsid w:val="00401156"/>
    <w:rsid w:val="00401242"/>
    <w:rsid w:val="0040215B"/>
    <w:rsid w:val="004030BB"/>
    <w:rsid w:val="004041D2"/>
    <w:rsid w:val="00405F24"/>
    <w:rsid w:val="00406664"/>
    <w:rsid w:val="004075D6"/>
    <w:rsid w:val="00411372"/>
    <w:rsid w:val="00411989"/>
    <w:rsid w:val="00411EF9"/>
    <w:rsid w:val="0041215E"/>
    <w:rsid w:val="0041282C"/>
    <w:rsid w:val="00414A1B"/>
    <w:rsid w:val="00420412"/>
    <w:rsid w:val="00421945"/>
    <w:rsid w:val="00422661"/>
    <w:rsid w:val="004232A2"/>
    <w:rsid w:val="00423555"/>
    <w:rsid w:val="004237DC"/>
    <w:rsid w:val="0042457F"/>
    <w:rsid w:val="00431843"/>
    <w:rsid w:val="00431C22"/>
    <w:rsid w:val="00431D42"/>
    <w:rsid w:val="00432629"/>
    <w:rsid w:val="00432D96"/>
    <w:rsid w:val="00434874"/>
    <w:rsid w:val="00434955"/>
    <w:rsid w:val="0043552D"/>
    <w:rsid w:val="00435683"/>
    <w:rsid w:val="00435FB9"/>
    <w:rsid w:val="0043653C"/>
    <w:rsid w:val="004418C8"/>
    <w:rsid w:val="0044509A"/>
    <w:rsid w:val="00445541"/>
    <w:rsid w:val="00445BF3"/>
    <w:rsid w:val="00446BEF"/>
    <w:rsid w:val="0044763D"/>
    <w:rsid w:val="0045018C"/>
    <w:rsid w:val="00450766"/>
    <w:rsid w:val="00450887"/>
    <w:rsid w:val="00451D32"/>
    <w:rsid w:val="004527D6"/>
    <w:rsid w:val="0045295A"/>
    <w:rsid w:val="00453578"/>
    <w:rsid w:val="00454778"/>
    <w:rsid w:val="00455BA4"/>
    <w:rsid w:val="00457789"/>
    <w:rsid w:val="00462FCB"/>
    <w:rsid w:val="004632FF"/>
    <w:rsid w:val="00465129"/>
    <w:rsid w:val="00465996"/>
    <w:rsid w:val="004673C2"/>
    <w:rsid w:val="004752F7"/>
    <w:rsid w:val="00475BAE"/>
    <w:rsid w:val="00476FA0"/>
    <w:rsid w:val="00480AEF"/>
    <w:rsid w:val="004812D4"/>
    <w:rsid w:val="00482B89"/>
    <w:rsid w:val="00482EE2"/>
    <w:rsid w:val="00483A03"/>
    <w:rsid w:val="00490329"/>
    <w:rsid w:val="004966D3"/>
    <w:rsid w:val="00496D53"/>
    <w:rsid w:val="004A029A"/>
    <w:rsid w:val="004A217D"/>
    <w:rsid w:val="004A2CDE"/>
    <w:rsid w:val="004A327C"/>
    <w:rsid w:val="004A4FBB"/>
    <w:rsid w:val="004A7ADB"/>
    <w:rsid w:val="004A7DA1"/>
    <w:rsid w:val="004B0C53"/>
    <w:rsid w:val="004B2E9F"/>
    <w:rsid w:val="004B67F3"/>
    <w:rsid w:val="004B7F04"/>
    <w:rsid w:val="004C0060"/>
    <w:rsid w:val="004C0B1A"/>
    <w:rsid w:val="004C2776"/>
    <w:rsid w:val="004C3DAB"/>
    <w:rsid w:val="004C4DB7"/>
    <w:rsid w:val="004C5D32"/>
    <w:rsid w:val="004C6168"/>
    <w:rsid w:val="004C635D"/>
    <w:rsid w:val="004C64A9"/>
    <w:rsid w:val="004D197F"/>
    <w:rsid w:val="004D260B"/>
    <w:rsid w:val="004D2879"/>
    <w:rsid w:val="004D3535"/>
    <w:rsid w:val="004D3646"/>
    <w:rsid w:val="004D3BC2"/>
    <w:rsid w:val="004D3BC4"/>
    <w:rsid w:val="004D518D"/>
    <w:rsid w:val="004D6102"/>
    <w:rsid w:val="004D71D8"/>
    <w:rsid w:val="004D7EA1"/>
    <w:rsid w:val="004E2B95"/>
    <w:rsid w:val="004E2D59"/>
    <w:rsid w:val="004E3488"/>
    <w:rsid w:val="004E4504"/>
    <w:rsid w:val="004E4624"/>
    <w:rsid w:val="004E4E2A"/>
    <w:rsid w:val="004E4EA2"/>
    <w:rsid w:val="004E73BE"/>
    <w:rsid w:val="004F1898"/>
    <w:rsid w:val="004F4281"/>
    <w:rsid w:val="004F4942"/>
    <w:rsid w:val="004F5338"/>
    <w:rsid w:val="004F5382"/>
    <w:rsid w:val="004F5606"/>
    <w:rsid w:val="005005A3"/>
    <w:rsid w:val="0050095F"/>
    <w:rsid w:val="00501DF4"/>
    <w:rsid w:val="005021DD"/>
    <w:rsid w:val="0050230C"/>
    <w:rsid w:val="00502B7D"/>
    <w:rsid w:val="00504011"/>
    <w:rsid w:val="005059D4"/>
    <w:rsid w:val="00505C05"/>
    <w:rsid w:val="00506246"/>
    <w:rsid w:val="005066C4"/>
    <w:rsid w:val="00506D3E"/>
    <w:rsid w:val="0050718D"/>
    <w:rsid w:val="005119E8"/>
    <w:rsid w:val="00515038"/>
    <w:rsid w:val="00515F4F"/>
    <w:rsid w:val="00516EED"/>
    <w:rsid w:val="00517D6A"/>
    <w:rsid w:val="005208C0"/>
    <w:rsid w:val="00521347"/>
    <w:rsid w:val="00521F30"/>
    <w:rsid w:val="00523FE2"/>
    <w:rsid w:val="00525192"/>
    <w:rsid w:val="00525FD2"/>
    <w:rsid w:val="00530BFC"/>
    <w:rsid w:val="00530D37"/>
    <w:rsid w:val="0053317C"/>
    <w:rsid w:val="005335B1"/>
    <w:rsid w:val="005348A1"/>
    <w:rsid w:val="00536ABC"/>
    <w:rsid w:val="0053730C"/>
    <w:rsid w:val="00537423"/>
    <w:rsid w:val="005405B1"/>
    <w:rsid w:val="00541AFB"/>
    <w:rsid w:val="0054652C"/>
    <w:rsid w:val="00546D00"/>
    <w:rsid w:val="00551020"/>
    <w:rsid w:val="005549F1"/>
    <w:rsid w:val="00556735"/>
    <w:rsid w:val="00557B39"/>
    <w:rsid w:val="00557D63"/>
    <w:rsid w:val="00561916"/>
    <w:rsid w:val="00561DE0"/>
    <w:rsid w:val="00562158"/>
    <w:rsid w:val="00564CD2"/>
    <w:rsid w:val="00566557"/>
    <w:rsid w:val="0056783D"/>
    <w:rsid w:val="005727E3"/>
    <w:rsid w:val="00572DC6"/>
    <w:rsid w:val="00574976"/>
    <w:rsid w:val="00574FCB"/>
    <w:rsid w:val="0057537B"/>
    <w:rsid w:val="00575500"/>
    <w:rsid w:val="00575F1F"/>
    <w:rsid w:val="00580A5B"/>
    <w:rsid w:val="005813DE"/>
    <w:rsid w:val="00581AAC"/>
    <w:rsid w:val="00581C4D"/>
    <w:rsid w:val="00584A4B"/>
    <w:rsid w:val="00586C29"/>
    <w:rsid w:val="00591336"/>
    <w:rsid w:val="00591D9B"/>
    <w:rsid w:val="00592B00"/>
    <w:rsid w:val="00592C23"/>
    <w:rsid w:val="00593115"/>
    <w:rsid w:val="00593ADD"/>
    <w:rsid w:val="00595CE7"/>
    <w:rsid w:val="005962E7"/>
    <w:rsid w:val="005A16EF"/>
    <w:rsid w:val="005A308E"/>
    <w:rsid w:val="005A56FD"/>
    <w:rsid w:val="005A6354"/>
    <w:rsid w:val="005A6C2B"/>
    <w:rsid w:val="005A7C32"/>
    <w:rsid w:val="005B1544"/>
    <w:rsid w:val="005B356D"/>
    <w:rsid w:val="005B3C17"/>
    <w:rsid w:val="005B4BDA"/>
    <w:rsid w:val="005B5B68"/>
    <w:rsid w:val="005B6B68"/>
    <w:rsid w:val="005B7404"/>
    <w:rsid w:val="005C073B"/>
    <w:rsid w:val="005C2449"/>
    <w:rsid w:val="005C291E"/>
    <w:rsid w:val="005C2B5F"/>
    <w:rsid w:val="005C2F72"/>
    <w:rsid w:val="005C4F8E"/>
    <w:rsid w:val="005C505E"/>
    <w:rsid w:val="005C78A4"/>
    <w:rsid w:val="005D10DC"/>
    <w:rsid w:val="005D17E7"/>
    <w:rsid w:val="005D2FCC"/>
    <w:rsid w:val="005D320E"/>
    <w:rsid w:val="005D372C"/>
    <w:rsid w:val="005D38B6"/>
    <w:rsid w:val="005D4977"/>
    <w:rsid w:val="005D4E80"/>
    <w:rsid w:val="005D590C"/>
    <w:rsid w:val="005D62AF"/>
    <w:rsid w:val="005D6446"/>
    <w:rsid w:val="005E128B"/>
    <w:rsid w:val="005E21DC"/>
    <w:rsid w:val="005E2B16"/>
    <w:rsid w:val="005E2EC1"/>
    <w:rsid w:val="005E6D95"/>
    <w:rsid w:val="005F1311"/>
    <w:rsid w:val="005F1F7B"/>
    <w:rsid w:val="005F370F"/>
    <w:rsid w:val="005F3B0C"/>
    <w:rsid w:val="005F4E6B"/>
    <w:rsid w:val="005F624F"/>
    <w:rsid w:val="005F67F5"/>
    <w:rsid w:val="00600ED6"/>
    <w:rsid w:val="0060213D"/>
    <w:rsid w:val="00602CF5"/>
    <w:rsid w:val="00603999"/>
    <w:rsid w:val="00603EE7"/>
    <w:rsid w:val="006052D4"/>
    <w:rsid w:val="006053C3"/>
    <w:rsid w:val="0060551A"/>
    <w:rsid w:val="00605BA0"/>
    <w:rsid w:val="00606A84"/>
    <w:rsid w:val="006112CB"/>
    <w:rsid w:val="00613377"/>
    <w:rsid w:val="00616332"/>
    <w:rsid w:val="0061663D"/>
    <w:rsid w:val="0061724E"/>
    <w:rsid w:val="006200F6"/>
    <w:rsid w:val="00621716"/>
    <w:rsid w:val="0062200A"/>
    <w:rsid w:val="00622F74"/>
    <w:rsid w:val="00625313"/>
    <w:rsid w:val="00626829"/>
    <w:rsid w:val="006274DD"/>
    <w:rsid w:val="006277C1"/>
    <w:rsid w:val="00630867"/>
    <w:rsid w:val="00630B2B"/>
    <w:rsid w:val="00630F46"/>
    <w:rsid w:val="006318BC"/>
    <w:rsid w:val="00632DA6"/>
    <w:rsid w:val="006335EB"/>
    <w:rsid w:val="00635449"/>
    <w:rsid w:val="006412A1"/>
    <w:rsid w:val="00641708"/>
    <w:rsid w:val="00642403"/>
    <w:rsid w:val="00642F78"/>
    <w:rsid w:val="00644980"/>
    <w:rsid w:val="00644BF4"/>
    <w:rsid w:val="00645D0E"/>
    <w:rsid w:val="00646464"/>
    <w:rsid w:val="006472DC"/>
    <w:rsid w:val="00647380"/>
    <w:rsid w:val="00647F19"/>
    <w:rsid w:val="00652135"/>
    <w:rsid w:val="00652C25"/>
    <w:rsid w:val="0065397C"/>
    <w:rsid w:val="00653AFF"/>
    <w:rsid w:val="006542BA"/>
    <w:rsid w:val="00655A16"/>
    <w:rsid w:val="00661340"/>
    <w:rsid w:val="00661D46"/>
    <w:rsid w:val="00662351"/>
    <w:rsid w:val="00664D4E"/>
    <w:rsid w:val="0066516C"/>
    <w:rsid w:val="00665DDB"/>
    <w:rsid w:val="00670328"/>
    <w:rsid w:val="006703BB"/>
    <w:rsid w:val="006732BD"/>
    <w:rsid w:val="00673A74"/>
    <w:rsid w:val="00674891"/>
    <w:rsid w:val="00675D17"/>
    <w:rsid w:val="00675FF1"/>
    <w:rsid w:val="006762A4"/>
    <w:rsid w:val="00677E59"/>
    <w:rsid w:val="006825A4"/>
    <w:rsid w:val="006836F1"/>
    <w:rsid w:val="006840AE"/>
    <w:rsid w:val="006859C9"/>
    <w:rsid w:val="00685A99"/>
    <w:rsid w:val="00686E37"/>
    <w:rsid w:val="00687870"/>
    <w:rsid w:val="006905B5"/>
    <w:rsid w:val="00690BD7"/>
    <w:rsid w:val="00690C31"/>
    <w:rsid w:val="0069132C"/>
    <w:rsid w:val="00691F8D"/>
    <w:rsid w:val="00692C7C"/>
    <w:rsid w:val="00693F04"/>
    <w:rsid w:val="00696926"/>
    <w:rsid w:val="00696E5A"/>
    <w:rsid w:val="0069727E"/>
    <w:rsid w:val="00697BC1"/>
    <w:rsid w:val="006A2146"/>
    <w:rsid w:val="006A419D"/>
    <w:rsid w:val="006A4A84"/>
    <w:rsid w:val="006A5013"/>
    <w:rsid w:val="006A53C0"/>
    <w:rsid w:val="006A5E68"/>
    <w:rsid w:val="006A64D3"/>
    <w:rsid w:val="006A69CB"/>
    <w:rsid w:val="006A7CF6"/>
    <w:rsid w:val="006B1AD2"/>
    <w:rsid w:val="006B2BD8"/>
    <w:rsid w:val="006B2C01"/>
    <w:rsid w:val="006B53CB"/>
    <w:rsid w:val="006B59EF"/>
    <w:rsid w:val="006B6B0B"/>
    <w:rsid w:val="006C2339"/>
    <w:rsid w:val="006C27BA"/>
    <w:rsid w:val="006C47A6"/>
    <w:rsid w:val="006C4931"/>
    <w:rsid w:val="006C499C"/>
    <w:rsid w:val="006C6A97"/>
    <w:rsid w:val="006C6CC7"/>
    <w:rsid w:val="006D1617"/>
    <w:rsid w:val="006D2123"/>
    <w:rsid w:val="006D2532"/>
    <w:rsid w:val="006D3B34"/>
    <w:rsid w:val="006D3E91"/>
    <w:rsid w:val="006D46C2"/>
    <w:rsid w:val="006E058D"/>
    <w:rsid w:val="006E19B1"/>
    <w:rsid w:val="006E2A3E"/>
    <w:rsid w:val="006E4BB9"/>
    <w:rsid w:val="006E62B9"/>
    <w:rsid w:val="006E63A5"/>
    <w:rsid w:val="006F0315"/>
    <w:rsid w:val="006F1212"/>
    <w:rsid w:val="006F1838"/>
    <w:rsid w:val="006F1B5C"/>
    <w:rsid w:val="006F32CB"/>
    <w:rsid w:val="006F3DEF"/>
    <w:rsid w:val="006F4D17"/>
    <w:rsid w:val="006F6310"/>
    <w:rsid w:val="006F6BFD"/>
    <w:rsid w:val="006F6D37"/>
    <w:rsid w:val="006F77C1"/>
    <w:rsid w:val="00700354"/>
    <w:rsid w:val="0070325B"/>
    <w:rsid w:val="0071204A"/>
    <w:rsid w:val="00713E98"/>
    <w:rsid w:val="00713EE7"/>
    <w:rsid w:val="007144F7"/>
    <w:rsid w:val="007144FA"/>
    <w:rsid w:val="0071688E"/>
    <w:rsid w:val="00717888"/>
    <w:rsid w:val="00721166"/>
    <w:rsid w:val="00721685"/>
    <w:rsid w:val="0072195D"/>
    <w:rsid w:val="007231C4"/>
    <w:rsid w:val="007249D7"/>
    <w:rsid w:val="007252E6"/>
    <w:rsid w:val="00726B95"/>
    <w:rsid w:val="00727928"/>
    <w:rsid w:val="0073092D"/>
    <w:rsid w:val="007339D5"/>
    <w:rsid w:val="00733B06"/>
    <w:rsid w:val="00734A93"/>
    <w:rsid w:val="00735BC4"/>
    <w:rsid w:val="007364C1"/>
    <w:rsid w:val="007376F8"/>
    <w:rsid w:val="00737E98"/>
    <w:rsid w:val="00740700"/>
    <w:rsid w:val="00741A40"/>
    <w:rsid w:val="00741CB0"/>
    <w:rsid w:val="00742191"/>
    <w:rsid w:val="00742604"/>
    <w:rsid w:val="00745A9F"/>
    <w:rsid w:val="00746269"/>
    <w:rsid w:val="00747798"/>
    <w:rsid w:val="007477D3"/>
    <w:rsid w:val="00747826"/>
    <w:rsid w:val="0075108F"/>
    <w:rsid w:val="00751658"/>
    <w:rsid w:val="007543C4"/>
    <w:rsid w:val="00755A27"/>
    <w:rsid w:val="00756E1A"/>
    <w:rsid w:val="007615A7"/>
    <w:rsid w:val="00762085"/>
    <w:rsid w:val="00763AFE"/>
    <w:rsid w:val="00764079"/>
    <w:rsid w:val="0076562F"/>
    <w:rsid w:val="00771B05"/>
    <w:rsid w:val="00771D1A"/>
    <w:rsid w:val="00772178"/>
    <w:rsid w:val="00772254"/>
    <w:rsid w:val="00773697"/>
    <w:rsid w:val="00775659"/>
    <w:rsid w:val="0077770F"/>
    <w:rsid w:val="007778E1"/>
    <w:rsid w:val="0078026F"/>
    <w:rsid w:val="00780367"/>
    <w:rsid w:val="00781981"/>
    <w:rsid w:val="007844D3"/>
    <w:rsid w:val="007854B6"/>
    <w:rsid w:val="00786C73"/>
    <w:rsid w:val="00786CDD"/>
    <w:rsid w:val="007903BE"/>
    <w:rsid w:val="00790CEC"/>
    <w:rsid w:val="00791148"/>
    <w:rsid w:val="0079118B"/>
    <w:rsid w:val="00791620"/>
    <w:rsid w:val="0079217D"/>
    <w:rsid w:val="00792B45"/>
    <w:rsid w:val="007930AC"/>
    <w:rsid w:val="00793E69"/>
    <w:rsid w:val="007947D3"/>
    <w:rsid w:val="0079592F"/>
    <w:rsid w:val="00795E67"/>
    <w:rsid w:val="00797512"/>
    <w:rsid w:val="0079757B"/>
    <w:rsid w:val="007A03FE"/>
    <w:rsid w:val="007A20A6"/>
    <w:rsid w:val="007A2D31"/>
    <w:rsid w:val="007A3774"/>
    <w:rsid w:val="007A49F1"/>
    <w:rsid w:val="007A4E57"/>
    <w:rsid w:val="007A5311"/>
    <w:rsid w:val="007A54B1"/>
    <w:rsid w:val="007B02F2"/>
    <w:rsid w:val="007B111F"/>
    <w:rsid w:val="007B2441"/>
    <w:rsid w:val="007B254C"/>
    <w:rsid w:val="007B2B15"/>
    <w:rsid w:val="007B6B91"/>
    <w:rsid w:val="007B6F4E"/>
    <w:rsid w:val="007B736A"/>
    <w:rsid w:val="007C0042"/>
    <w:rsid w:val="007C02EB"/>
    <w:rsid w:val="007C06FA"/>
    <w:rsid w:val="007C0E88"/>
    <w:rsid w:val="007C628C"/>
    <w:rsid w:val="007C7C6C"/>
    <w:rsid w:val="007D027B"/>
    <w:rsid w:val="007D101E"/>
    <w:rsid w:val="007D25FA"/>
    <w:rsid w:val="007D42CE"/>
    <w:rsid w:val="007D4417"/>
    <w:rsid w:val="007D6449"/>
    <w:rsid w:val="007D6915"/>
    <w:rsid w:val="007E0968"/>
    <w:rsid w:val="007E19FE"/>
    <w:rsid w:val="007E1AD8"/>
    <w:rsid w:val="007E2945"/>
    <w:rsid w:val="007E2CE8"/>
    <w:rsid w:val="007E412E"/>
    <w:rsid w:val="007E42F6"/>
    <w:rsid w:val="007E4A3B"/>
    <w:rsid w:val="007E5C0E"/>
    <w:rsid w:val="007E618C"/>
    <w:rsid w:val="007E6F36"/>
    <w:rsid w:val="007F07ED"/>
    <w:rsid w:val="007F113E"/>
    <w:rsid w:val="007F1940"/>
    <w:rsid w:val="007F23AF"/>
    <w:rsid w:val="007F5F70"/>
    <w:rsid w:val="007F63E0"/>
    <w:rsid w:val="007F702E"/>
    <w:rsid w:val="008013AF"/>
    <w:rsid w:val="008024BD"/>
    <w:rsid w:val="008024FE"/>
    <w:rsid w:val="008027D3"/>
    <w:rsid w:val="00802BD0"/>
    <w:rsid w:val="00804064"/>
    <w:rsid w:val="00810D0C"/>
    <w:rsid w:val="00811081"/>
    <w:rsid w:val="00812EDB"/>
    <w:rsid w:val="008142C7"/>
    <w:rsid w:val="008145D2"/>
    <w:rsid w:val="00815C59"/>
    <w:rsid w:val="00815E3B"/>
    <w:rsid w:val="008176A0"/>
    <w:rsid w:val="00820928"/>
    <w:rsid w:val="00820F54"/>
    <w:rsid w:val="0082216A"/>
    <w:rsid w:val="00822589"/>
    <w:rsid w:val="00822775"/>
    <w:rsid w:val="008233B7"/>
    <w:rsid w:val="00824040"/>
    <w:rsid w:val="00824392"/>
    <w:rsid w:val="00825734"/>
    <w:rsid w:val="00830191"/>
    <w:rsid w:val="00832EBC"/>
    <w:rsid w:val="00833159"/>
    <w:rsid w:val="00833272"/>
    <w:rsid w:val="00835F95"/>
    <w:rsid w:val="008366DD"/>
    <w:rsid w:val="008370C1"/>
    <w:rsid w:val="0083713F"/>
    <w:rsid w:val="00840286"/>
    <w:rsid w:val="008419E4"/>
    <w:rsid w:val="00841D96"/>
    <w:rsid w:val="0084320B"/>
    <w:rsid w:val="00843B83"/>
    <w:rsid w:val="0084578E"/>
    <w:rsid w:val="00845D3C"/>
    <w:rsid w:val="00845D75"/>
    <w:rsid w:val="00846A1A"/>
    <w:rsid w:val="008507DD"/>
    <w:rsid w:val="00851E1E"/>
    <w:rsid w:val="0085263A"/>
    <w:rsid w:val="00852B55"/>
    <w:rsid w:val="00853738"/>
    <w:rsid w:val="00853F43"/>
    <w:rsid w:val="0085445F"/>
    <w:rsid w:val="0085528F"/>
    <w:rsid w:val="00855D01"/>
    <w:rsid w:val="00856DD1"/>
    <w:rsid w:val="00856EB9"/>
    <w:rsid w:val="00857D42"/>
    <w:rsid w:val="008603DF"/>
    <w:rsid w:val="00860BDD"/>
    <w:rsid w:val="00861312"/>
    <w:rsid w:val="00862847"/>
    <w:rsid w:val="00864A9F"/>
    <w:rsid w:val="00864B64"/>
    <w:rsid w:val="008650ED"/>
    <w:rsid w:val="00865973"/>
    <w:rsid w:val="008660E6"/>
    <w:rsid w:val="00872726"/>
    <w:rsid w:val="00874EA8"/>
    <w:rsid w:val="008764E4"/>
    <w:rsid w:val="00876AF9"/>
    <w:rsid w:val="00876BC6"/>
    <w:rsid w:val="00876DF8"/>
    <w:rsid w:val="008773C0"/>
    <w:rsid w:val="00877C19"/>
    <w:rsid w:val="00881F52"/>
    <w:rsid w:val="008825DF"/>
    <w:rsid w:val="00883687"/>
    <w:rsid w:val="008844E3"/>
    <w:rsid w:val="0088568F"/>
    <w:rsid w:val="00887270"/>
    <w:rsid w:val="008879A5"/>
    <w:rsid w:val="0089447E"/>
    <w:rsid w:val="00895700"/>
    <w:rsid w:val="008959BA"/>
    <w:rsid w:val="00895D72"/>
    <w:rsid w:val="008A02DA"/>
    <w:rsid w:val="008A1274"/>
    <w:rsid w:val="008A12C7"/>
    <w:rsid w:val="008A3B57"/>
    <w:rsid w:val="008A731A"/>
    <w:rsid w:val="008B0403"/>
    <w:rsid w:val="008B0911"/>
    <w:rsid w:val="008B0FFC"/>
    <w:rsid w:val="008B1A9E"/>
    <w:rsid w:val="008B3D74"/>
    <w:rsid w:val="008B4EAF"/>
    <w:rsid w:val="008B4F69"/>
    <w:rsid w:val="008B51C6"/>
    <w:rsid w:val="008B66C0"/>
    <w:rsid w:val="008B6D5C"/>
    <w:rsid w:val="008C0161"/>
    <w:rsid w:val="008C0454"/>
    <w:rsid w:val="008C0A3D"/>
    <w:rsid w:val="008C0F4E"/>
    <w:rsid w:val="008C2CB6"/>
    <w:rsid w:val="008C3819"/>
    <w:rsid w:val="008C5DB7"/>
    <w:rsid w:val="008D0702"/>
    <w:rsid w:val="008D1200"/>
    <w:rsid w:val="008D35B5"/>
    <w:rsid w:val="008D3D68"/>
    <w:rsid w:val="008D4879"/>
    <w:rsid w:val="008E0DD8"/>
    <w:rsid w:val="008E1F3D"/>
    <w:rsid w:val="008E3020"/>
    <w:rsid w:val="008E4238"/>
    <w:rsid w:val="008E46EB"/>
    <w:rsid w:val="008E4F63"/>
    <w:rsid w:val="008E5B08"/>
    <w:rsid w:val="008E6944"/>
    <w:rsid w:val="008E7F81"/>
    <w:rsid w:val="008F13CC"/>
    <w:rsid w:val="008F19A1"/>
    <w:rsid w:val="008F26E4"/>
    <w:rsid w:val="008F5EA7"/>
    <w:rsid w:val="008F6172"/>
    <w:rsid w:val="008F77D9"/>
    <w:rsid w:val="00900CA1"/>
    <w:rsid w:val="00900E32"/>
    <w:rsid w:val="0090140C"/>
    <w:rsid w:val="0090486B"/>
    <w:rsid w:val="00907CF6"/>
    <w:rsid w:val="00911EEE"/>
    <w:rsid w:val="00913187"/>
    <w:rsid w:val="009137C5"/>
    <w:rsid w:val="009138BE"/>
    <w:rsid w:val="009140C0"/>
    <w:rsid w:val="00914BA4"/>
    <w:rsid w:val="009158E2"/>
    <w:rsid w:val="00920B1E"/>
    <w:rsid w:val="0092311C"/>
    <w:rsid w:val="00925008"/>
    <w:rsid w:val="0092793C"/>
    <w:rsid w:val="0093151F"/>
    <w:rsid w:val="00931AD5"/>
    <w:rsid w:val="009320DF"/>
    <w:rsid w:val="00933071"/>
    <w:rsid w:val="00934BF8"/>
    <w:rsid w:val="00934D74"/>
    <w:rsid w:val="009350A3"/>
    <w:rsid w:val="00935729"/>
    <w:rsid w:val="0093649B"/>
    <w:rsid w:val="009369F5"/>
    <w:rsid w:val="00936E5C"/>
    <w:rsid w:val="009444E1"/>
    <w:rsid w:val="0094494F"/>
    <w:rsid w:val="009457D3"/>
    <w:rsid w:val="00946889"/>
    <w:rsid w:val="00947F12"/>
    <w:rsid w:val="009504E3"/>
    <w:rsid w:val="00950936"/>
    <w:rsid w:val="00950F4C"/>
    <w:rsid w:val="00952374"/>
    <w:rsid w:val="009535C9"/>
    <w:rsid w:val="00953EA2"/>
    <w:rsid w:val="009543E6"/>
    <w:rsid w:val="0095465D"/>
    <w:rsid w:val="00954667"/>
    <w:rsid w:val="009562D9"/>
    <w:rsid w:val="0095696D"/>
    <w:rsid w:val="00956B05"/>
    <w:rsid w:val="0096295C"/>
    <w:rsid w:val="0096340E"/>
    <w:rsid w:val="00963D6A"/>
    <w:rsid w:val="00963FA2"/>
    <w:rsid w:val="00964FEB"/>
    <w:rsid w:val="00965B29"/>
    <w:rsid w:val="00966626"/>
    <w:rsid w:val="00967D10"/>
    <w:rsid w:val="009720AA"/>
    <w:rsid w:val="0097294C"/>
    <w:rsid w:val="00974E62"/>
    <w:rsid w:val="00975027"/>
    <w:rsid w:val="0097668F"/>
    <w:rsid w:val="00976A56"/>
    <w:rsid w:val="00977805"/>
    <w:rsid w:val="0098055A"/>
    <w:rsid w:val="00980C56"/>
    <w:rsid w:val="009816F6"/>
    <w:rsid w:val="00981B14"/>
    <w:rsid w:val="0098285F"/>
    <w:rsid w:val="00983046"/>
    <w:rsid w:val="009875CF"/>
    <w:rsid w:val="0099091B"/>
    <w:rsid w:val="00991F52"/>
    <w:rsid w:val="00992CD5"/>
    <w:rsid w:val="00992CE2"/>
    <w:rsid w:val="00992D46"/>
    <w:rsid w:val="009937EE"/>
    <w:rsid w:val="009945CC"/>
    <w:rsid w:val="009946FA"/>
    <w:rsid w:val="00994716"/>
    <w:rsid w:val="00995820"/>
    <w:rsid w:val="00995A46"/>
    <w:rsid w:val="00996F82"/>
    <w:rsid w:val="00997D18"/>
    <w:rsid w:val="009A031F"/>
    <w:rsid w:val="009A12B4"/>
    <w:rsid w:val="009A1695"/>
    <w:rsid w:val="009A1E64"/>
    <w:rsid w:val="009A215C"/>
    <w:rsid w:val="009A2880"/>
    <w:rsid w:val="009A2CC9"/>
    <w:rsid w:val="009A5A80"/>
    <w:rsid w:val="009A6575"/>
    <w:rsid w:val="009A7415"/>
    <w:rsid w:val="009B17C4"/>
    <w:rsid w:val="009B48D3"/>
    <w:rsid w:val="009B49B1"/>
    <w:rsid w:val="009B7A9D"/>
    <w:rsid w:val="009C009F"/>
    <w:rsid w:val="009C0AD1"/>
    <w:rsid w:val="009C20D6"/>
    <w:rsid w:val="009C72B3"/>
    <w:rsid w:val="009D0C7F"/>
    <w:rsid w:val="009D2442"/>
    <w:rsid w:val="009D5D24"/>
    <w:rsid w:val="009D6035"/>
    <w:rsid w:val="009E0789"/>
    <w:rsid w:val="009E0858"/>
    <w:rsid w:val="009E1054"/>
    <w:rsid w:val="009E1A87"/>
    <w:rsid w:val="009E25EC"/>
    <w:rsid w:val="009E2B7F"/>
    <w:rsid w:val="009E2C17"/>
    <w:rsid w:val="009E30A4"/>
    <w:rsid w:val="009E38F3"/>
    <w:rsid w:val="009E489D"/>
    <w:rsid w:val="009E5295"/>
    <w:rsid w:val="009E5E96"/>
    <w:rsid w:val="009E654A"/>
    <w:rsid w:val="009F00BD"/>
    <w:rsid w:val="009F020A"/>
    <w:rsid w:val="009F219B"/>
    <w:rsid w:val="009F2A9F"/>
    <w:rsid w:val="009F3028"/>
    <w:rsid w:val="009F3232"/>
    <w:rsid w:val="009F3826"/>
    <w:rsid w:val="009F42B9"/>
    <w:rsid w:val="009F457C"/>
    <w:rsid w:val="009F5284"/>
    <w:rsid w:val="009F6772"/>
    <w:rsid w:val="009F72C4"/>
    <w:rsid w:val="009F78F1"/>
    <w:rsid w:val="00A043B8"/>
    <w:rsid w:val="00A07727"/>
    <w:rsid w:val="00A104C1"/>
    <w:rsid w:val="00A11215"/>
    <w:rsid w:val="00A12D2A"/>
    <w:rsid w:val="00A12EB1"/>
    <w:rsid w:val="00A13BD1"/>
    <w:rsid w:val="00A147C6"/>
    <w:rsid w:val="00A15AC5"/>
    <w:rsid w:val="00A16FD0"/>
    <w:rsid w:val="00A20C9E"/>
    <w:rsid w:val="00A210A7"/>
    <w:rsid w:val="00A21103"/>
    <w:rsid w:val="00A213E3"/>
    <w:rsid w:val="00A230C9"/>
    <w:rsid w:val="00A30250"/>
    <w:rsid w:val="00A318C3"/>
    <w:rsid w:val="00A32A88"/>
    <w:rsid w:val="00A338E3"/>
    <w:rsid w:val="00A33DAB"/>
    <w:rsid w:val="00A34517"/>
    <w:rsid w:val="00A349F9"/>
    <w:rsid w:val="00A367C4"/>
    <w:rsid w:val="00A407F5"/>
    <w:rsid w:val="00A4123C"/>
    <w:rsid w:val="00A4430A"/>
    <w:rsid w:val="00A448CC"/>
    <w:rsid w:val="00A44927"/>
    <w:rsid w:val="00A45EB1"/>
    <w:rsid w:val="00A469A7"/>
    <w:rsid w:val="00A50069"/>
    <w:rsid w:val="00A52BCC"/>
    <w:rsid w:val="00A53276"/>
    <w:rsid w:val="00A54020"/>
    <w:rsid w:val="00A5461B"/>
    <w:rsid w:val="00A6132B"/>
    <w:rsid w:val="00A61F78"/>
    <w:rsid w:val="00A6504F"/>
    <w:rsid w:val="00A677AF"/>
    <w:rsid w:val="00A67989"/>
    <w:rsid w:val="00A70C6B"/>
    <w:rsid w:val="00A71317"/>
    <w:rsid w:val="00A714AD"/>
    <w:rsid w:val="00A7238A"/>
    <w:rsid w:val="00A72A8A"/>
    <w:rsid w:val="00A72BD5"/>
    <w:rsid w:val="00A77461"/>
    <w:rsid w:val="00A807C8"/>
    <w:rsid w:val="00A840D4"/>
    <w:rsid w:val="00A841C9"/>
    <w:rsid w:val="00A8479F"/>
    <w:rsid w:val="00A858DA"/>
    <w:rsid w:val="00A86ACF"/>
    <w:rsid w:val="00A87514"/>
    <w:rsid w:val="00A914D4"/>
    <w:rsid w:val="00A917D4"/>
    <w:rsid w:val="00A941EE"/>
    <w:rsid w:val="00A95F34"/>
    <w:rsid w:val="00A97F7A"/>
    <w:rsid w:val="00AA079F"/>
    <w:rsid w:val="00AA2623"/>
    <w:rsid w:val="00AA2B4E"/>
    <w:rsid w:val="00AA3295"/>
    <w:rsid w:val="00AA452D"/>
    <w:rsid w:val="00AA4A6F"/>
    <w:rsid w:val="00AA52B7"/>
    <w:rsid w:val="00AB1367"/>
    <w:rsid w:val="00AB18F5"/>
    <w:rsid w:val="00AB23A9"/>
    <w:rsid w:val="00AB2C7D"/>
    <w:rsid w:val="00AB4730"/>
    <w:rsid w:val="00AB5D29"/>
    <w:rsid w:val="00AB6F3D"/>
    <w:rsid w:val="00AB72E9"/>
    <w:rsid w:val="00AB7ECD"/>
    <w:rsid w:val="00AC1C58"/>
    <w:rsid w:val="00AC2331"/>
    <w:rsid w:val="00AC2904"/>
    <w:rsid w:val="00AC2A09"/>
    <w:rsid w:val="00AC2FD4"/>
    <w:rsid w:val="00AC4818"/>
    <w:rsid w:val="00AC6854"/>
    <w:rsid w:val="00AC6A4B"/>
    <w:rsid w:val="00AC6A83"/>
    <w:rsid w:val="00AC6AEA"/>
    <w:rsid w:val="00AC77B2"/>
    <w:rsid w:val="00AD0039"/>
    <w:rsid w:val="00AD1728"/>
    <w:rsid w:val="00AD22B8"/>
    <w:rsid w:val="00AD369B"/>
    <w:rsid w:val="00AD4A8F"/>
    <w:rsid w:val="00AD593E"/>
    <w:rsid w:val="00AD7DBE"/>
    <w:rsid w:val="00AE1AF2"/>
    <w:rsid w:val="00AE3CD9"/>
    <w:rsid w:val="00AE3F39"/>
    <w:rsid w:val="00AE4145"/>
    <w:rsid w:val="00AE4E82"/>
    <w:rsid w:val="00AE4F50"/>
    <w:rsid w:val="00AE5382"/>
    <w:rsid w:val="00AE658E"/>
    <w:rsid w:val="00AE6D3D"/>
    <w:rsid w:val="00AE6F6C"/>
    <w:rsid w:val="00AE7EA2"/>
    <w:rsid w:val="00AF0ABA"/>
    <w:rsid w:val="00AF1E10"/>
    <w:rsid w:val="00AF292D"/>
    <w:rsid w:val="00AF31D2"/>
    <w:rsid w:val="00AF32F8"/>
    <w:rsid w:val="00AF402F"/>
    <w:rsid w:val="00AF5243"/>
    <w:rsid w:val="00AF6799"/>
    <w:rsid w:val="00AF7A4C"/>
    <w:rsid w:val="00B01927"/>
    <w:rsid w:val="00B02F93"/>
    <w:rsid w:val="00B0353D"/>
    <w:rsid w:val="00B03A78"/>
    <w:rsid w:val="00B044D5"/>
    <w:rsid w:val="00B06D61"/>
    <w:rsid w:val="00B07B62"/>
    <w:rsid w:val="00B11175"/>
    <w:rsid w:val="00B11610"/>
    <w:rsid w:val="00B20484"/>
    <w:rsid w:val="00B217DC"/>
    <w:rsid w:val="00B22188"/>
    <w:rsid w:val="00B229BF"/>
    <w:rsid w:val="00B22E21"/>
    <w:rsid w:val="00B23726"/>
    <w:rsid w:val="00B274C1"/>
    <w:rsid w:val="00B30200"/>
    <w:rsid w:val="00B307F4"/>
    <w:rsid w:val="00B3248F"/>
    <w:rsid w:val="00B33381"/>
    <w:rsid w:val="00B33C4A"/>
    <w:rsid w:val="00B34D89"/>
    <w:rsid w:val="00B350E5"/>
    <w:rsid w:val="00B3540D"/>
    <w:rsid w:val="00B35454"/>
    <w:rsid w:val="00B35FA2"/>
    <w:rsid w:val="00B36EC6"/>
    <w:rsid w:val="00B40008"/>
    <w:rsid w:val="00B41930"/>
    <w:rsid w:val="00B44E30"/>
    <w:rsid w:val="00B45C00"/>
    <w:rsid w:val="00B4635F"/>
    <w:rsid w:val="00B463CD"/>
    <w:rsid w:val="00B47B11"/>
    <w:rsid w:val="00B50538"/>
    <w:rsid w:val="00B50F10"/>
    <w:rsid w:val="00B5149A"/>
    <w:rsid w:val="00B51638"/>
    <w:rsid w:val="00B51C86"/>
    <w:rsid w:val="00B523E4"/>
    <w:rsid w:val="00B56B12"/>
    <w:rsid w:val="00B56BF9"/>
    <w:rsid w:val="00B5725C"/>
    <w:rsid w:val="00B60889"/>
    <w:rsid w:val="00B60A11"/>
    <w:rsid w:val="00B60AD0"/>
    <w:rsid w:val="00B60D33"/>
    <w:rsid w:val="00B64E1F"/>
    <w:rsid w:val="00B660EB"/>
    <w:rsid w:val="00B667AD"/>
    <w:rsid w:val="00B70C3E"/>
    <w:rsid w:val="00B71383"/>
    <w:rsid w:val="00B71470"/>
    <w:rsid w:val="00B7231A"/>
    <w:rsid w:val="00B7314B"/>
    <w:rsid w:val="00B7372C"/>
    <w:rsid w:val="00B745A3"/>
    <w:rsid w:val="00B76148"/>
    <w:rsid w:val="00B76249"/>
    <w:rsid w:val="00B773E9"/>
    <w:rsid w:val="00B822A3"/>
    <w:rsid w:val="00B825E9"/>
    <w:rsid w:val="00B83806"/>
    <w:rsid w:val="00B84E1A"/>
    <w:rsid w:val="00B91383"/>
    <w:rsid w:val="00B92457"/>
    <w:rsid w:val="00B92A59"/>
    <w:rsid w:val="00B93E3E"/>
    <w:rsid w:val="00B948EF"/>
    <w:rsid w:val="00B97279"/>
    <w:rsid w:val="00B9758C"/>
    <w:rsid w:val="00B97A95"/>
    <w:rsid w:val="00BA08CB"/>
    <w:rsid w:val="00BA0C96"/>
    <w:rsid w:val="00BA2818"/>
    <w:rsid w:val="00BA4E19"/>
    <w:rsid w:val="00BA63BC"/>
    <w:rsid w:val="00BA6514"/>
    <w:rsid w:val="00BA6C1A"/>
    <w:rsid w:val="00BA7ED7"/>
    <w:rsid w:val="00BB0042"/>
    <w:rsid w:val="00BB0178"/>
    <w:rsid w:val="00BB2619"/>
    <w:rsid w:val="00BB5F9A"/>
    <w:rsid w:val="00BB70A0"/>
    <w:rsid w:val="00BC0FF7"/>
    <w:rsid w:val="00BC4EA8"/>
    <w:rsid w:val="00BC5025"/>
    <w:rsid w:val="00BD086C"/>
    <w:rsid w:val="00BD167D"/>
    <w:rsid w:val="00BD4185"/>
    <w:rsid w:val="00BD4353"/>
    <w:rsid w:val="00BD6D4E"/>
    <w:rsid w:val="00BD7CB1"/>
    <w:rsid w:val="00BE0DCF"/>
    <w:rsid w:val="00BE23E4"/>
    <w:rsid w:val="00BE3695"/>
    <w:rsid w:val="00BE5DBF"/>
    <w:rsid w:val="00BE701A"/>
    <w:rsid w:val="00BE7922"/>
    <w:rsid w:val="00BF116F"/>
    <w:rsid w:val="00BF48BD"/>
    <w:rsid w:val="00BF5FC3"/>
    <w:rsid w:val="00BF766D"/>
    <w:rsid w:val="00BF7C80"/>
    <w:rsid w:val="00C01574"/>
    <w:rsid w:val="00C018CC"/>
    <w:rsid w:val="00C03699"/>
    <w:rsid w:val="00C04787"/>
    <w:rsid w:val="00C04E50"/>
    <w:rsid w:val="00C06F05"/>
    <w:rsid w:val="00C077BA"/>
    <w:rsid w:val="00C07BF4"/>
    <w:rsid w:val="00C10423"/>
    <w:rsid w:val="00C119B9"/>
    <w:rsid w:val="00C1249F"/>
    <w:rsid w:val="00C12CAC"/>
    <w:rsid w:val="00C135AA"/>
    <w:rsid w:val="00C1436A"/>
    <w:rsid w:val="00C147B5"/>
    <w:rsid w:val="00C1768C"/>
    <w:rsid w:val="00C20468"/>
    <w:rsid w:val="00C23443"/>
    <w:rsid w:val="00C23A77"/>
    <w:rsid w:val="00C23FB5"/>
    <w:rsid w:val="00C26D3E"/>
    <w:rsid w:val="00C2745E"/>
    <w:rsid w:val="00C31BAE"/>
    <w:rsid w:val="00C31FCB"/>
    <w:rsid w:val="00C32815"/>
    <w:rsid w:val="00C33D7B"/>
    <w:rsid w:val="00C34F3C"/>
    <w:rsid w:val="00C3513E"/>
    <w:rsid w:val="00C367F5"/>
    <w:rsid w:val="00C37BA2"/>
    <w:rsid w:val="00C37D07"/>
    <w:rsid w:val="00C451E0"/>
    <w:rsid w:val="00C4547D"/>
    <w:rsid w:val="00C46315"/>
    <w:rsid w:val="00C46469"/>
    <w:rsid w:val="00C46512"/>
    <w:rsid w:val="00C46825"/>
    <w:rsid w:val="00C471FB"/>
    <w:rsid w:val="00C517D2"/>
    <w:rsid w:val="00C52E54"/>
    <w:rsid w:val="00C5306D"/>
    <w:rsid w:val="00C555A9"/>
    <w:rsid w:val="00C55BB8"/>
    <w:rsid w:val="00C56DA7"/>
    <w:rsid w:val="00C57BD9"/>
    <w:rsid w:val="00C60B47"/>
    <w:rsid w:val="00C61C63"/>
    <w:rsid w:val="00C61CC8"/>
    <w:rsid w:val="00C62F20"/>
    <w:rsid w:val="00C6332D"/>
    <w:rsid w:val="00C6797C"/>
    <w:rsid w:val="00C70404"/>
    <w:rsid w:val="00C70426"/>
    <w:rsid w:val="00C72AF5"/>
    <w:rsid w:val="00C72C93"/>
    <w:rsid w:val="00C7333D"/>
    <w:rsid w:val="00C73769"/>
    <w:rsid w:val="00C74D3F"/>
    <w:rsid w:val="00C75C3F"/>
    <w:rsid w:val="00C76257"/>
    <w:rsid w:val="00C76E5E"/>
    <w:rsid w:val="00C800BE"/>
    <w:rsid w:val="00C819C0"/>
    <w:rsid w:val="00C85C04"/>
    <w:rsid w:val="00C86B48"/>
    <w:rsid w:val="00C86C11"/>
    <w:rsid w:val="00C86D73"/>
    <w:rsid w:val="00C877F3"/>
    <w:rsid w:val="00C9055D"/>
    <w:rsid w:val="00C912D6"/>
    <w:rsid w:val="00C94013"/>
    <w:rsid w:val="00C94940"/>
    <w:rsid w:val="00C94C53"/>
    <w:rsid w:val="00CA2CB3"/>
    <w:rsid w:val="00CA5B54"/>
    <w:rsid w:val="00CA5CA0"/>
    <w:rsid w:val="00CA723D"/>
    <w:rsid w:val="00CB0FE4"/>
    <w:rsid w:val="00CB3C13"/>
    <w:rsid w:val="00CB4F22"/>
    <w:rsid w:val="00CC0556"/>
    <w:rsid w:val="00CC10B8"/>
    <w:rsid w:val="00CC1458"/>
    <w:rsid w:val="00CC192D"/>
    <w:rsid w:val="00CC2DAF"/>
    <w:rsid w:val="00CC55E8"/>
    <w:rsid w:val="00CC591C"/>
    <w:rsid w:val="00CC5C87"/>
    <w:rsid w:val="00CC6314"/>
    <w:rsid w:val="00CC7580"/>
    <w:rsid w:val="00CD00CB"/>
    <w:rsid w:val="00CD04DC"/>
    <w:rsid w:val="00CD2AF6"/>
    <w:rsid w:val="00CD2B93"/>
    <w:rsid w:val="00CD4BAF"/>
    <w:rsid w:val="00CD72F7"/>
    <w:rsid w:val="00CD7C6C"/>
    <w:rsid w:val="00CE021F"/>
    <w:rsid w:val="00CE1474"/>
    <w:rsid w:val="00CE2253"/>
    <w:rsid w:val="00CE2C6D"/>
    <w:rsid w:val="00CE3D5C"/>
    <w:rsid w:val="00CE5237"/>
    <w:rsid w:val="00CE5B3F"/>
    <w:rsid w:val="00CE6EB6"/>
    <w:rsid w:val="00CF055B"/>
    <w:rsid w:val="00CF4881"/>
    <w:rsid w:val="00CF68AC"/>
    <w:rsid w:val="00CF6AF5"/>
    <w:rsid w:val="00CF7454"/>
    <w:rsid w:val="00CF7D7A"/>
    <w:rsid w:val="00CF7E58"/>
    <w:rsid w:val="00CF7EA8"/>
    <w:rsid w:val="00D01CAE"/>
    <w:rsid w:val="00D02078"/>
    <w:rsid w:val="00D02528"/>
    <w:rsid w:val="00D02F86"/>
    <w:rsid w:val="00D030FF"/>
    <w:rsid w:val="00D10142"/>
    <w:rsid w:val="00D10D40"/>
    <w:rsid w:val="00D1125D"/>
    <w:rsid w:val="00D12B8C"/>
    <w:rsid w:val="00D130ED"/>
    <w:rsid w:val="00D13EF3"/>
    <w:rsid w:val="00D14757"/>
    <w:rsid w:val="00D14E21"/>
    <w:rsid w:val="00D201F0"/>
    <w:rsid w:val="00D20423"/>
    <w:rsid w:val="00D224D0"/>
    <w:rsid w:val="00D23CC2"/>
    <w:rsid w:val="00D26A28"/>
    <w:rsid w:val="00D31F79"/>
    <w:rsid w:val="00D32051"/>
    <w:rsid w:val="00D324CA"/>
    <w:rsid w:val="00D32B45"/>
    <w:rsid w:val="00D33061"/>
    <w:rsid w:val="00D33698"/>
    <w:rsid w:val="00D3401C"/>
    <w:rsid w:val="00D348F9"/>
    <w:rsid w:val="00D34E7C"/>
    <w:rsid w:val="00D350F4"/>
    <w:rsid w:val="00D3657D"/>
    <w:rsid w:val="00D40216"/>
    <w:rsid w:val="00D404F4"/>
    <w:rsid w:val="00D40F6D"/>
    <w:rsid w:val="00D4137A"/>
    <w:rsid w:val="00D42EE9"/>
    <w:rsid w:val="00D4376D"/>
    <w:rsid w:val="00D43A4D"/>
    <w:rsid w:val="00D43DA4"/>
    <w:rsid w:val="00D45BF7"/>
    <w:rsid w:val="00D47531"/>
    <w:rsid w:val="00D5031D"/>
    <w:rsid w:val="00D50BA3"/>
    <w:rsid w:val="00D53D68"/>
    <w:rsid w:val="00D54D02"/>
    <w:rsid w:val="00D566F6"/>
    <w:rsid w:val="00D570E6"/>
    <w:rsid w:val="00D600E6"/>
    <w:rsid w:val="00D7199F"/>
    <w:rsid w:val="00D72712"/>
    <w:rsid w:val="00D77D3C"/>
    <w:rsid w:val="00D80512"/>
    <w:rsid w:val="00D814B7"/>
    <w:rsid w:val="00D82351"/>
    <w:rsid w:val="00D82DEC"/>
    <w:rsid w:val="00D82FBD"/>
    <w:rsid w:val="00D83845"/>
    <w:rsid w:val="00D85ACD"/>
    <w:rsid w:val="00D874F5"/>
    <w:rsid w:val="00D90654"/>
    <w:rsid w:val="00D907D8"/>
    <w:rsid w:val="00D90FFD"/>
    <w:rsid w:val="00D92978"/>
    <w:rsid w:val="00D93CE0"/>
    <w:rsid w:val="00D943FE"/>
    <w:rsid w:val="00D94E70"/>
    <w:rsid w:val="00D94FC6"/>
    <w:rsid w:val="00D95821"/>
    <w:rsid w:val="00D95B4C"/>
    <w:rsid w:val="00D95DE5"/>
    <w:rsid w:val="00DA0BA8"/>
    <w:rsid w:val="00DA14CC"/>
    <w:rsid w:val="00DA494C"/>
    <w:rsid w:val="00DA5269"/>
    <w:rsid w:val="00DA6EE9"/>
    <w:rsid w:val="00DA75F9"/>
    <w:rsid w:val="00DB0F2B"/>
    <w:rsid w:val="00DB1B60"/>
    <w:rsid w:val="00DB1C11"/>
    <w:rsid w:val="00DB2747"/>
    <w:rsid w:val="00DB2787"/>
    <w:rsid w:val="00DB307F"/>
    <w:rsid w:val="00DB3F79"/>
    <w:rsid w:val="00DB6374"/>
    <w:rsid w:val="00DC2354"/>
    <w:rsid w:val="00DC404B"/>
    <w:rsid w:val="00DC48F6"/>
    <w:rsid w:val="00DC52D4"/>
    <w:rsid w:val="00DC5473"/>
    <w:rsid w:val="00DC5BCC"/>
    <w:rsid w:val="00DC6530"/>
    <w:rsid w:val="00DD07E6"/>
    <w:rsid w:val="00DD1DC5"/>
    <w:rsid w:val="00DD2219"/>
    <w:rsid w:val="00DD22A1"/>
    <w:rsid w:val="00DD283E"/>
    <w:rsid w:val="00DD2E2F"/>
    <w:rsid w:val="00DD32E2"/>
    <w:rsid w:val="00DD3BF9"/>
    <w:rsid w:val="00DD4CBF"/>
    <w:rsid w:val="00DD739C"/>
    <w:rsid w:val="00DD74F6"/>
    <w:rsid w:val="00DD7CF6"/>
    <w:rsid w:val="00DE0002"/>
    <w:rsid w:val="00DE2E09"/>
    <w:rsid w:val="00DE4117"/>
    <w:rsid w:val="00DF01C2"/>
    <w:rsid w:val="00DF2500"/>
    <w:rsid w:val="00DF281C"/>
    <w:rsid w:val="00DF3166"/>
    <w:rsid w:val="00DF3818"/>
    <w:rsid w:val="00DF40DA"/>
    <w:rsid w:val="00DF6365"/>
    <w:rsid w:val="00E015C7"/>
    <w:rsid w:val="00E018B6"/>
    <w:rsid w:val="00E02C3F"/>
    <w:rsid w:val="00E03C19"/>
    <w:rsid w:val="00E03CE2"/>
    <w:rsid w:val="00E03F7C"/>
    <w:rsid w:val="00E0472C"/>
    <w:rsid w:val="00E04C40"/>
    <w:rsid w:val="00E05436"/>
    <w:rsid w:val="00E05808"/>
    <w:rsid w:val="00E05B47"/>
    <w:rsid w:val="00E06BB0"/>
    <w:rsid w:val="00E06D04"/>
    <w:rsid w:val="00E108DF"/>
    <w:rsid w:val="00E1654A"/>
    <w:rsid w:val="00E16A90"/>
    <w:rsid w:val="00E1771D"/>
    <w:rsid w:val="00E2077D"/>
    <w:rsid w:val="00E2128C"/>
    <w:rsid w:val="00E241FE"/>
    <w:rsid w:val="00E24F85"/>
    <w:rsid w:val="00E25339"/>
    <w:rsid w:val="00E26124"/>
    <w:rsid w:val="00E27B25"/>
    <w:rsid w:val="00E27C92"/>
    <w:rsid w:val="00E3100F"/>
    <w:rsid w:val="00E31B20"/>
    <w:rsid w:val="00E33E44"/>
    <w:rsid w:val="00E34232"/>
    <w:rsid w:val="00E34AAC"/>
    <w:rsid w:val="00E34C98"/>
    <w:rsid w:val="00E356EF"/>
    <w:rsid w:val="00E35FF8"/>
    <w:rsid w:val="00E424BD"/>
    <w:rsid w:val="00E4281E"/>
    <w:rsid w:val="00E42BB9"/>
    <w:rsid w:val="00E438F7"/>
    <w:rsid w:val="00E444D1"/>
    <w:rsid w:val="00E4581A"/>
    <w:rsid w:val="00E45934"/>
    <w:rsid w:val="00E47110"/>
    <w:rsid w:val="00E4783B"/>
    <w:rsid w:val="00E47C27"/>
    <w:rsid w:val="00E47DD5"/>
    <w:rsid w:val="00E50082"/>
    <w:rsid w:val="00E5009E"/>
    <w:rsid w:val="00E507DE"/>
    <w:rsid w:val="00E50A49"/>
    <w:rsid w:val="00E50D9E"/>
    <w:rsid w:val="00E520BC"/>
    <w:rsid w:val="00E54786"/>
    <w:rsid w:val="00E55C52"/>
    <w:rsid w:val="00E61B77"/>
    <w:rsid w:val="00E62541"/>
    <w:rsid w:val="00E62875"/>
    <w:rsid w:val="00E63074"/>
    <w:rsid w:val="00E63C20"/>
    <w:rsid w:val="00E64998"/>
    <w:rsid w:val="00E6696F"/>
    <w:rsid w:val="00E671F1"/>
    <w:rsid w:val="00E67DA4"/>
    <w:rsid w:val="00E70319"/>
    <w:rsid w:val="00E7123E"/>
    <w:rsid w:val="00E73540"/>
    <w:rsid w:val="00E7370F"/>
    <w:rsid w:val="00E73CF6"/>
    <w:rsid w:val="00E74483"/>
    <w:rsid w:val="00E7484E"/>
    <w:rsid w:val="00E7540D"/>
    <w:rsid w:val="00E76B36"/>
    <w:rsid w:val="00E7770A"/>
    <w:rsid w:val="00E810CB"/>
    <w:rsid w:val="00E81312"/>
    <w:rsid w:val="00E847A1"/>
    <w:rsid w:val="00E8580C"/>
    <w:rsid w:val="00E87B88"/>
    <w:rsid w:val="00E87CAA"/>
    <w:rsid w:val="00E90182"/>
    <w:rsid w:val="00E90657"/>
    <w:rsid w:val="00E92E47"/>
    <w:rsid w:val="00E92F54"/>
    <w:rsid w:val="00E93B18"/>
    <w:rsid w:val="00E94042"/>
    <w:rsid w:val="00E9493A"/>
    <w:rsid w:val="00EA160B"/>
    <w:rsid w:val="00EA1F2D"/>
    <w:rsid w:val="00EA2C94"/>
    <w:rsid w:val="00EA39F2"/>
    <w:rsid w:val="00EA4452"/>
    <w:rsid w:val="00EA5269"/>
    <w:rsid w:val="00EA5C83"/>
    <w:rsid w:val="00EA7823"/>
    <w:rsid w:val="00EB00D7"/>
    <w:rsid w:val="00EB13B4"/>
    <w:rsid w:val="00EB1D61"/>
    <w:rsid w:val="00EB3B75"/>
    <w:rsid w:val="00EB500B"/>
    <w:rsid w:val="00EB5461"/>
    <w:rsid w:val="00EB7D58"/>
    <w:rsid w:val="00EC0818"/>
    <w:rsid w:val="00EC1477"/>
    <w:rsid w:val="00EC4395"/>
    <w:rsid w:val="00EC4756"/>
    <w:rsid w:val="00EC4D98"/>
    <w:rsid w:val="00EC50E2"/>
    <w:rsid w:val="00EC6EAD"/>
    <w:rsid w:val="00EC70ED"/>
    <w:rsid w:val="00EC7674"/>
    <w:rsid w:val="00EC76FD"/>
    <w:rsid w:val="00ED021B"/>
    <w:rsid w:val="00ED02FB"/>
    <w:rsid w:val="00ED0571"/>
    <w:rsid w:val="00ED1908"/>
    <w:rsid w:val="00ED1BD7"/>
    <w:rsid w:val="00ED1EF0"/>
    <w:rsid w:val="00ED3780"/>
    <w:rsid w:val="00ED4DBE"/>
    <w:rsid w:val="00ED6008"/>
    <w:rsid w:val="00ED7BA2"/>
    <w:rsid w:val="00EE014E"/>
    <w:rsid w:val="00EE277F"/>
    <w:rsid w:val="00EE2E7B"/>
    <w:rsid w:val="00EE3C8A"/>
    <w:rsid w:val="00EE42A6"/>
    <w:rsid w:val="00EE4E2B"/>
    <w:rsid w:val="00EE5B60"/>
    <w:rsid w:val="00EE5FA3"/>
    <w:rsid w:val="00EE67A3"/>
    <w:rsid w:val="00EF22F1"/>
    <w:rsid w:val="00EF51FB"/>
    <w:rsid w:val="00EF6380"/>
    <w:rsid w:val="00EF6BF8"/>
    <w:rsid w:val="00F01739"/>
    <w:rsid w:val="00F01DB6"/>
    <w:rsid w:val="00F03AC4"/>
    <w:rsid w:val="00F06EDC"/>
    <w:rsid w:val="00F0768F"/>
    <w:rsid w:val="00F1789E"/>
    <w:rsid w:val="00F17B70"/>
    <w:rsid w:val="00F17BC6"/>
    <w:rsid w:val="00F203F1"/>
    <w:rsid w:val="00F2211A"/>
    <w:rsid w:val="00F22C32"/>
    <w:rsid w:val="00F244B1"/>
    <w:rsid w:val="00F25019"/>
    <w:rsid w:val="00F25443"/>
    <w:rsid w:val="00F25E30"/>
    <w:rsid w:val="00F3229A"/>
    <w:rsid w:val="00F32CD6"/>
    <w:rsid w:val="00F335D0"/>
    <w:rsid w:val="00F37522"/>
    <w:rsid w:val="00F41675"/>
    <w:rsid w:val="00F427C3"/>
    <w:rsid w:val="00F42C2A"/>
    <w:rsid w:val="00F431F1"/>
    <w:rsid w:val="00F43E32"/>
    <w:rsid w:val="00F46CD0"/>
    <w:rsid w:val="00F47394"/>
    <w:rsid w:val="00F50191"/>
    <w:rsid w:val="00F517CC"/>
    <w:rsid w:val="00F52D3E"/>
    <w:rsid w:val="00F5455A"/>
    <w:rsid w:val="00F5480F"/>
    <w:rsid w:val="00F54857"/>
    <w:rsid w:val="00F555E6"/>
    <w:rsid w:val="00F5752F"/>
    <w:rsid w:val="00F57E69"/>
    <w:rsid w:val="00F601DD"/>
    <w:rsid w:val="00F61465"/>
    <w:rsid w:val="00F6237F"/>
    <w:rsid w:val="00F6304E"/>
    <w:rsid w:val="00F64B66"/>
    <w:rsid w:val="00F65B57"/>
    <w:rsid w:val="00F65D6B"/>
    <w:rsid w:val="00F6677C"/>
    <w:rsid w:val="00F675F6"/>
    <w:rsid w:val="00F677ED"/>
    <w:rsid w:val="00F73FEE"/>
    <w:rsid w:val="00F76CB0"/>
    <w:rsid w:val="00F77F25"/>
    <w:rsid w:val="00F8178E"/>
    <w:rsid w:val="00F826B0"/>
    <w:rsid w:val="00F82EAF"/>
    <w:rsid w:val="00F830A1"/>
    <w:rsid w:val="00F830F6"/>
    <w:rsid w:val="00F837E8"/>
    <w:rsid w:val="00F8549F"/>
    <w:rsid w:val="00F86905"/>
    <w:rsid w:val="00F92B2A"/>
    <w:rsid w:val="00F9434B"/>
    <w:rsid w:val="00F95228"/>
    <w:rsid w:val="00F9613B"/>
    <w:rsid w:val="00FA3F4B"/>
    <w:rsid w:val="00FA44A6"/>
    <w:rsid w:val="00FA5035"/>
    <w:rsid w:val="00FA5D3D"/>
    <w:rsid w:val="00FA663D"/>
    <w:rsid w:val="00FA78D4"/>
    <w:rsid w:val="00FA7C0E"/>
    <w:rsid w:val="00FA7EC2"/>
    <w:rsid w:val="00FB0B7C"/>
    <w:rsid w:val="00FB0D6A"/>
    <w:rsid w:val="00FB1853"/>
    <w:rsid w:val="00FB2735"/>
    <w:rsid w:val="00FB2D86"/>
    <w:rsid w:val="00FB2FCE"/>
    <w:rsid w:val="00FB3199"/>
    <w:rsid w:val="00FB394E"/>
    <w:rsid w:val="00FB4DFE"/>
    <w:rsid w:val="00FB5248"/>
    <w:rsid w:val="00FB55F0"/>
    <w:rsid w:val="00FB71F4"/>
    <w:rsid w:val="00FB722D"/>
    <w:rsid w:val="00FB77FD"/>
    <w:rsid w:val="00FC12A9"/>
    <w:rsid w:val="00FC254E"/>
    <w:rsid w:val="00FC35BC"/>
    <w:rsid w:val="00FC524C"/>
    <w:rsid w:val="00FD2092"/>
    <w:rsid w:val="00FD5006"/>
    <w:rsid w:val="00FD5A60"/>
    <w:rsid w:val="00FD720A"/>
    <w:rsid w:val="00FE0030"/>
    <w:rsid w:val="00FE0A2F"/>
    <w:rsid w:val="00FE0DF8"/>
    <w:rsid w:val="00FE2933"/>
    <w:rsid w:val="00FE342C"/>
    <w:rsid w:val="00FE4200"/>
    <w:rsid w:val="00FE4DAC"/>
    <w:rsid w:val="00FE56EE"/>
    <w:rsid w:val="00FE7688"/>
    <w:rsid w:val="00FE78AF"/>
    <w:rsid w:val="00FF15AD"/>
    <w:rsid w:val="00FF1CE6"/>
    <w:rsid w:val="00FF5B71"/>
    <w:rsid w:val="00FF5C10"/>
    <w:rsid w:val="00FF6359"/>
    <w:rsid w:val="00FF691B"/>
    <w:rsid w:val="00FF69BE"/>
    <w:rsid w:val="00FF70BD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92801"/>
  <w15:chartTrackingRefBased/>
  <w15:docId w15:val="{56F5A3C2-EF4D-4F29-954A-3CEEA40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2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C2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B77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C2FD4"/>
    <w:rPr>
      <w:color w:val="0000FF"/>
      <w:u w:val="single"/>
    </w:rPr>
  </w:style>
  <w:style w:type="paragraph" w:customStyle="1" w:styleId="textbox">
    <w:name w:val="textbox"/>
    <w:basedOn w:val="Standard"/>
    <w:rsid w:val="00AC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C2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C2F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AC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2FD4"/>
  </w:style>
  <w:style w:type="paragraph" w:styleId="Fuzeile">
    <w:name w:val="footer"/>
    <w:basedOn w:val="Standard"/>
    <w:link w:val="FuzeileZchn"/>
    <w:uiPriority w:val="99"/>
    <w:unhideWhenUsed/>
    <w:rsid w:val="00AC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2FD4"/>
  </w:style>
  <w:style w:type="character" w:customStyle="1" w:styleId="berschrift4Zchn">
    <w:name w:val="Überschrift 4 Zchn"/>
    <w:basedOn w:val="Absatz-Standardschriftart"/>
    <w:link w:val="berschrift4"/>
    <w:uiPriority w:val="9"/>
    <w:rsid w:val="00FB77FD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KeinLeerraum">
    <w:name w:val="No Spacing"/>
    <w:uiPriority w:val="1"/>
    <w:qFormat/>
    <w:rsid w:val="00FB77FD"/>
    <w:pPr>
      <w:spacing w:after="0" w:line="240" w:lineRule="auto"/>
    </w:pPr>
    <w:rPr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49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9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9D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9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49D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49D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5237"/>
    <w:pPr>
      <w:autoSpaceDE w:val="0"/>
      <w:autoSpaceDN w:val="0"/>
      <w:adjustRightInd w:val="0"/>
      <w:spacing w:after="0" w:line="240" w:lineRule="auto"/>
    </w:pPr>
    <w:rPr>
      <w:rFonts w:ascii="DINPro-Light" w:hAnsi="DINPro-Light" w:cs="DINPro-Light"/>
      <w:color w:val="000000"/>
      <w:sz w:val="24"/>
      <w:szCs w:val="24"/>
    </w:rPr>
  </w:style>
  <w:style w:type="character" w:customStyle="1" w:styleId="A1">
    <w:name w:val="A1"/>
    <w:uiPriority w:val="99"/>
    <w:rsid w:val="00CE5237"/>
    <w:rPr>
      <w:rFonts w:cs="DINPro-Light"/>
      <w:color w:val="000000"/>
      <w:sz w:val="46"/>
      <w:szCs w:val="46"/>
    </w:rPr>
  </w:style>
  <w:style w:type="character" w:customStyle="1" w:styleId="A0">
    <w:name w:val="A0"/>
    <w:uiPriority w:val="99"/>
    <w:rsid w:val="00CE5237"/>
    <w:rPr>
      <w:rFonts w:cs="DINPro-Regular"/>
      <w:color w:val="000000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57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a0">
    <w:name w:val="Pa0"/>
    <w:basedOn w:val="Default"/>
    <w:next w:val="Default"/>
    <w:uiPriority w:val="99"/>
    <w:rsid w:val="001511B8"/>
    <w:pPr>
      <w:spacing w:line="241" w:lineRule="atLeast"/>
    </w:pPr>
    <w:rPr>
      <w:rFonts w:ascii="DINPro-Regular" w:hAnsi="DINPro-Regular" w:cstheme="minorBidi"/>
      <w:color w:val="auto"/>
    </w:rPr>
  </w:style>
  <w:style w:type="paragraph" w:styleId="Listenabsatz">
    <w:name w:val="List Paragraph"/>
    <w:basedOn w:val="Standard"/>
    <w:uiPriority w:val="34"/>
    <w:qFormat/>
    <w:rsid w:val="007F113E"/>
    <w:pPr>
      <w:ind w:left="720"/>
      <w:contextualSpacing/>
    </w:pPr>
  </w:style>
  <w:style w:type="paragraph" w:styleId="berarbeitung">
    <w:name w:val="Revision"/>
    <w:hidden/>
    <w:uiPriority w:val="99"/>
    <w:semiHidden/>
    <w:rsid w:val="000E31C9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C4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zebra-moebel.de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zebra-moebel.de" TargetMode="External"/><Relationship Id="rId12" Type="http://schemas.openxmlformats.org/officeDocument/2006/relationships/image" Target="media/image5.jpeg"/><Relationship Id="rId17" Type="http://schemas.openxmlformats.org/officeDocument/2006/relationships/hyperlink" Target="mailto:presse@zebra-moebel.de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://www.zebra-moebel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presse@zebra-moebel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ebra-moebe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Spring</dc:creator>
  <cp:keywords/>
  <dc:description/>
  <cp:lastModifiedBy>Hella Hahm</cp:lastModifiedBy>
  <cp:revision>13</cp:revision>
  <cp:lastPrinted>2025-12-16T07:17:00Z</cp:lastPrinted>
  <dcterms:created xsi:type="dcterms:W3CDTF">2025-11-19T07:53:00Z</dcterms:created>
  <dcterms:modified xsi:type="dcterms:W3CDTF">2025-12-16T07:41:00Z</dcterms:modified>
</cp:coreProperties>
</file>