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DB8D9" w14:textId="09DF86C4" w:rsidR="0030274D" w:rsidRPr="00115B98" w:rsidRDefault="0030274D" w:rsidP="0030274D">
      <w:pPr>
        <w:spacing w:after="0" w:line="360" w:lineRule="auto"/>
        <w:ind w:right="565"/>
        <w:jc w:val="center"/>
        <w:rPr>
          <w:rFonts w:cstheme="minorHAnsi"/>
          <w:sz w:val="32"/>
          <w:szCs w:val="32"/>
        </w:rPr>
      </w:pPr>
      <w:r w:rsidRPr="00115B98">
        <w:rPr>
          <w:rFonts w:cstheme="minorHAnsi"/>
          <w:b/>
          <w:bCs/>
          <w:sz w:val="32"/>
          <w:szCs w:val="32"/>
        </w:rPr>
        <w:t>greenline by ZEBRA:</w:t>
      </w:r>
    </w:p>
    <w:p w14:paraId="3FBC3420" w14:textId="5F41B60A" w:rsidR="0030274D" w:rsidRPr="0030274D" w:rsidRDefault="0030274D" w:rsidP="0030274D">
      <w:pPr>
        <w:spacing w:after="0" w:line="360" w:lineRule="auto"/>
        <w:ind w:right="565"/>
        <w:jc w:val="center"/>
        <w:rPr>
          <w:rFonts w:cstheme="minorHAnsi"/>
          <w:b/>
          <w:bCs/>
          <w:sz w:val="28"/>
          <w:szCs w:val="28"/>
        </w:rPr>
      </w:pPr>
      <w:r w:rsidRPr="0030274D">
        <w:rPr>
          <w:rFonts w:cstheme="minorHAnsi"/>
          <w:b/>
          <w:bCs/>
          <w:sz w:val="28"/>
          <w:szCs w:val="28"/>
        </w:rPr>
        <w:t>Nachhaltige Gartentische mit Gastgeberqualitäten</w:t>
      </w:r>
    </w:p>
    <w:p w14:paraId="59847C83" w14:textId="77777777" w:rsidR="0030274D" w:rsidRPr="00E438F7" w:rsidRDefault="0030274D" w:rsidP="00C86D73">
      <w:pPr>
        <w:spacing w:after="0" w:line="360" w:lineRule="auto"/>
        <w:ind w:right="565"/>
        <w:rPr>
          <w:rFonts w:cstheme="minorHAnsi"/>
          <w:sz w:val="20"/>
          <w:szCs w:val="20"/>
        </w:rPr>
      </w:pPr>
    </w:p>
    <w:p w14:paraId="7EDC05C8" w14:textId="03AFEF98" w:rsidR="00B523E4" w:rsidRDefault="0018452B" w:rsidP="00B523E4">
      <w:pPr>
        <w:spacing w:after="0" w:line="360" w:lineRule="auto"/>
        <w:ind w:right="565"/>
        <w:jc w:val="center"/>
        <w:rPr>
          <w:rFonts w:cstheme="minorHAnsi"/>
          <w:i/>
          <w:iCs/>
          <w:color w:val="FF0000"/>
          <w:sz w:val="18"/>
          <w:szCs w:val="18"/>
        </w:rPr>
      </w:pPr>
      <w:r>
        <w:rPr>
          <w:rFonts w:cstheme="minorHAnsi"/>
          <w:i/>
          <w:iCs/>
          <w:noProof/>
          <w:color w:val="FF0000"/>
          <w:sz w:val="18"/>
          <w:szCs w:val="18"/>
        </w:rPr>
        <w:drawing>
          <wp:inline distT="0" distB="0" distL="0" distR="0" wp14:anchorId="0F873CEA" wp14:editId="188B49D2">
            <wp:extent cx="2116304" cy="1411548"/>
            <wp:effectExtent l="0" t="0" r="0" b="0"/>
            <wp:docPr id="203428438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284386" name="Grafik 2034284386"/>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7502" cy="1419017"/>
                    </a:xfrm>
                    <a:prstGeom prst="rect">
                      <a:avLst/>
                    </a:prstGeom>
                  </pic:spPr>
                </pic:pic>
              </a:graphicData>
            </a:graphic>
          </wp:inline>
        </w:drawing>
      </w:r>
    </w:p>
    <w:p w14:paraId="66966DCD" w14:textId="228AD369" w:rsidR="0018452B" w:rsidRPr="0018452B" w:rsidRDefault="0018452B" w:rsidP="00B523E4">
      <w:pPr>
        <w:spacing w:after="0" w:line="360" w:lineRule="auto"/>
        <w:ind w:right="565"/>
        <w:jc w:val="center"/>
        <w:rPr>
          <w:rFonts w:cstheme="minorHAnsi"/>
          <w:sz w:val="18"/>
          <w:szCs w:val="18"/>
        </w:rPr>
      </w:pPr>
      <w:r w:rsidRPr="0018452B">
        <w:rPr>
          <w:rFonts w:cstheme="minorHAnsi"/>
          <w:sz w:val="18"/>
          <w:szCs w:val="18"/>
        </w:rPr>
        <w:t>Modern, flexibel und nachhaltig</w:t>
      </w:r>
      <w:r w:rsidR="00E438F7">
        <w:rPr>
          <w:rFonts w:cstheme="minorHAnsi"/>
          <w:sz w:val="18"/>
          <w:szCs w:val="18"/>
        </w:rPr>
        <w:t xml:space="preserve"> </w:t>
      </w:r>
      <w:r w:rsidRPr="0018452B">
        <w:rPr>
          <w:rFonts w:cstheme="minorHAnsi"/>
          <w:sz w:val="18"/>
          <w:szCs w:val="18"/>
        </w:rPr>
        <w:t xml:space="preserve">– die verschiedenen Gartentisch-Modelle </w:t>
      </w:r>
      <w:r>
        <w:rPr>
          <w:rFonts w:cstheme="minorHAnsi"/>
          <w:sz w:val="18"/>
          <w:szCs w:val="18"/>
        </w:rPr>
        <w:t>der</w:t>
      </w:r>
    </w:p>
    <w:p w14:paraId="7FE88B9C" w14:textId="6DF40898" w:rsidR="0018452B" w:rsidRPr="0018452B" w:rsidRDefault="0018452B" w:rsidP="00B523E4">
      <w:pPr>
        <w:spacing w:after="0" w:line="360" w:lineRule="auto"/>
        <w:ind w:right="565"/>
        <w:jc w:val="center"/>
        <w:rPr>
          <w:rFonts w:cstheme="minorHAnsi"/>
          <w:sz w:val="18"/>
          <w:szCs w:val="18"/>
        </w:rPr>
      </w:pPr>
      <w:r w:rsidRPr="0018452B">
        <w:rPr>
          <w:rFonts w:cstheme="minorHAnsi"/>
          <w:sz w:val="18"/>
          <w:szCs w:val="18"/>
        </w:rPr>
        <w:t>Serie „greenline by Z</w:t>
      </w:r>
      <w:r w:rsidR="00E438F7">
        <w:rPr>
          <w:rFonts w:cstheme="minorHAnsi"/>
          <w:sz w:val="18"/>
          <w:szCs w:val="18"/>
        </w:rPr>
        <w:t>EBRA</w:t>
      </w:r>
      <w:r w:rsidRPr="0018452B">
        <w:rPr>
          <w:rFonts w:cstheme="minorHAnsi"/>
          <w:sz w:val="18"/>
          <w:szCs w:val="18"/>
        </w:rPr>
        <w:t>“ sind ein Stilbekenntnis</w:t>
      </w:r>
      <w:r>
        <w:rPr>
          <w:rFonts w:cstheme="minorHAnsi"/>
          <w:sz w:val="18"/>
          <w:szCs w:val="18"/>
        </w:rPr>
        <w:t xml:space="preserve"> mit Gastgeberqualitäten</w:t>
      </w:r>
      <w:r w:rsidRPr="0018452B">
        <w:rPr>
          <w:rFonts w:cstheme="minorHAnsi"/>
          <w:sz w:val="18"/>
          <w:szCs w:val="18"/>
        </w:rPr>
        <w:t xml:space="preserve"> </w:t>
      </w:r>
    </w:p>
    <w:p w14:paraId="1FCB9184" w14:textId="77777777" w:rsidR="00B523E4" w:rsidRPr="006F6D37" w:rsidRDefault="00B523E4" w:rsidP="00C86D73">
      <w:pPr>
        <w:spacing w:after="0" w:line="360" w:lineRule="auto"/>
        <w:ind w:right="565"/>
        <w:rPr>
          <w:rFonts w:cstheme="minorHAnsi"/>
        </w:rPr>
      </w:pPr>
    </w:p>
    <w:p w14:paraId="6CE46639" w14:textId="1D50C8FF" w:rsidR="006A64D3" w:rsidRDefault="0030274D" w:rsidP="00EA160B">
      <w:pPr>
        <w:spacing w:after="0" w:line="360" w:lineRule="auto"/>
        <w:ind w:right="565"/>
        <w:jc w:val="both"/>
        <w:rPr>
          <w:rFonts w:cstheme="minorHAnsi"/>
          <w:b/>
          <w:bCs/>
        </w:rPr>
      </w:pPr>
      <w:r w:rsidRPr="00EC2975">
        <w:rPr>
          <w:rFonts w:cs="Calibri (Textkörper)"/>
          <w:b/>
          <w:bCs/>
          <w:color w:val="000000" w:themeColor="text1"/>
        </w:rPr>
        <w:t xml:space="preserve">Hatten, </w:t>
      </w:r>
      <w:r w:rsidR="00EC2975" w:rsidRPr="00EC2975">
        <w:rPr>
          <w:rFonts w:cs="Calibri (Textkörper)"/>
          <w:b/>
          <w:bCs/>
          <w:color w:val="000000" w:themeColor="text1"/>
        </w:rPr>
        <w:t xml:space="preserve">23. </w:t>
      </w:r>
      <w:r w:rsidRPr="00EC2975">
        <w:rPr>
          <w:rFonts w:cs="Calibri (Textkörper)"/>
          <w:b/>
          <w:bCs/>
          <w:color w:val="000000" w:themeColor="text1"/>
        </w:rPr>
        <w:t xml:space="preserve">Mai 2024 </w:t>
      </w:r>
      <w:r w:rsidR="00EA160B">
        <w:rPr>
          <w:rFonts w:cstheme="minorHAnsi"/>
          <w:b/>
          <w:bCs/>
        </w:rPr>
        <w:t>–</w:t>
      </w:r>
      <w:r w:rsidRPr="0030274D">
        <w:rPr>
          <w:rFonts w:cstheme="minorHAnsi"/>
          <w:b/>
          <w:bCs/>
        </w:rPr>
        <w:t xml:space="preserve"> </w:t>
      </w:r>
      <w:r w:rsidR="00EA160B">
        <w:rPr>
          <w:rFonts w:cstheme="minorHAnsi"/>
          <w:b/>
          <w:bCs/>
        </w:rPr>
        <w:t>Sowie d</w:t>
      </w:r>
      <w:r w:rsidR="0010001A">
        <w:rPr>
          <w:rFonts w:cstheme="minorHAnsi"/>
          <w:b/>
          <w:bCs/>
        </w:rPr>
        <w:t>as Thermometer über 20 Grad klettert</w:t>
      </w:r>
      <w:r w:rsidR="00EA160B">
        <w:rPr>
          <w:rFonts w:cstheme="minorHAnsi"/>
          <w:b/>
          <w:bCs/>
        </w:rPr>
        <w:t>, wird der Lebensmittelpunkt nach draußen verlagert. Gartentische werden zum Treff</w:t>
      </w:r>
      <w:r w:rsidR="00E438F7">
        <w:rPr>
          <w:rFonts w:cstheme="minorHAnsi"/>
          <w:b/>
          <w:bCs/>
        </w:rPr>
        <w:t>-</w:t>
      </w:r>
      <w:r w:rsidR="00EA160B">
        <w:rPr>
          <w:rFonts w:cstheme="minorHAnsi"/>
          <w:b/>
          <w:bCs/>
        </w:rPr>
        <w:t xml:space="preserve"> und Mittelpunkt der ganzen Familie. Man kommt an</w:t>
      </w:r>
      <w:r w:rsidR="0010001A">
        <w:rPr>
          <w:rFonts w:cstheme="minorHAnsi"/>
          <w:b/>
          <w:bCs/>
        </w:rPr>
        <w:t xml:space="preserve"> i</w:t>
      </w:r>
      <w:r w:rsidR="00EA160B">
        <w:rPr>
          <w:rFonts w:cstheme="minorHAnsi"/>
          <w:b/>
          <w:bCs/>
        </w:rPr>
        <w:t>hnen zusammen, um gemeinsam zu speisen, die Erlebnisse des Tages auszutauschen oder Feste zu Feiern. Gartentische sollten funktional sowie flexibel sein und genügend Platz für jeden Anlass bieten. Ob rund, quadratisch oder rechteckig – die Gartentisch</w:t>
      </w:r>
      <w:r w:rsidR="00B523E4">
        <w:rPr>
          <w:rFonts w:cstheme="minorHAnsi"/>
          <w:b/>
          <w:bCs/>
        </w:rPr>
        <w:t>-</w:t>
      </w:r>
      <w:r w:rsidR="0010001A">
        <w:rPr>
          <w:rFonts w:cstheme="minorHAnsi"/>
          <w:b/>
          <w:bCs/>
        </w:rPr>
        <w:t>Kollektion</w:t>
      </w:r>
      <w:r w:rsidR="00EA160B">
        <w:rPr>
          <w:rFonts w:cstheme="minorHAnsi"/>
          <w:b/>
          <w:bCs/>
        </w:rPr>
        <w:t xml:space="preserve"> der </w:t>
      </w:r>
      <w:r w:rsidR="0039675B">
        <w:rPr>
          <w:rFonts w:cstheme="minorHAnsi"/>
          <w:b/>
          <w:bCs/>
        </w:rPr>
        <w:t xml:space="preserve">Serie </w:t>
      </w:r>
      <w:r w:rsidR="00B7314B">
        <w:rPr>
          <w:rFonts w:cstheme="minorHAnsi"/>
          <w:b/>
          <w:bCs/>
        </w:rPr>
        <w:t>„</w:t>
      </w:r>
      <w:r w:rsidR="00EA160B">
        <w:rPr>
          <w:rFonts w:cstheme="minorHAnsi"/>
          <w:b/>
          <w:bCs/>
        </w:rPr>
        <w:t>greenline by ZEBRA</w:t>
      </w:r>
      <w:r w:rsidR="00B7314B">
        <w:rPr>
          <w:rFonts w:cstheme="minorHAnsi"/>
          <w:b/>
          <w:bCs/>
        </w:rPr>
        <w:t>“</w:t>
      </w:r>
      <w:r w:rsidR="00EA160B">
        <w:rPr>
          <w:rFonts w:cstheme="minorHAnsi"/>
          <w:b/>
          <w:bCs/>
        </w:rPr>
        <w:t xml:space="preserve"> (</w:t>
      </w:r>
      <w:hyperlink r:id="rId8" w:history="1">
        <w:r w:rsidR="00EA160B" w:rsidRPr="00BC7023">
          <w:rPr>
            <w:rStyle w:val="Hyperlink"/>
            <w:rFonts w:cstheme="minorHAnsi"/>
            <w:b/>
            <w:bCs/>
          </w:rPr>
          <w:t>www.zebra-moebel.de</w:t>
        </w:r>
      </w:hyperlink>
      <w:r w:rsidR="00EA160B">
        <w:rPr>
          <w:rFonts w:cstheme="minorHAnsi"/>
          <w:b/>
          <w:bCs/>
        </w:rPr>
        <w:t xml:space="preserve">) </w:t>
      </w:r>
      <w:r w:rsidR="0010001A">
        <w:rPr>
          <w:rFonts w:cstheme="minorHAnsi"/>
          <w:b/>
          <w:bCs/>
        </w:rPr>
        <w:t>besticht durch ein zeitlos</w:t>
      </w:r>
      <w:r w:rsidR="00B523E4">
        <w:rPr>
          <w:rFonts w:cstheme="minorHAnsi"/>
          <w:b/>
          <w:bCs/>
        </w:rPr>
        <w:t xml:space="preserve"> modern</w:t>
      </w:r>
      <w:r w:rsidR="0010001A">
        <w:rPr>
          <w:rFonts w:cstheme="minorHAnsi"/>
          <w:b/>
          <w:bCs/>
        </w:rPr>
        <w:t>es Design. Handwerkliche Sorgfalt,</w:t>
      </w:r>
      <w:r w:rsidR="00C367F5">
        <w:rPr>
          <w:rFonts w:cstheme="minorHAnsi"/>
          <w:b/>
          <w:bCs/>
        </w:rPr>
        <w:t xml:space="preserve"> raffinierte </w:t>
      </w:r>
      <w:r w:rsidR="0010001A">
        <w:rPr>
          <w:rFonts w:cstheme="minorHAnsi"/>
          <w:b/>
          <w:bCs/>
        </w:rPr>
        <w:t>Detail</w:t>
      </w:r>
      <w:r w:rsidR="00C367F5">
        <w:rPr>
          <w:rFonts w:cstheme="minorHAnsi"/>
          <w:b/>
          <w:bCs/>
        </w:rPr>
        <w:t>s</w:t>
      </w:r>
      <w:r w:rsidR="0010001A">
        <w:rPr>
          <w:rFonts w:cstheme="minorHAnsi"/>
          <w:b/>
          <w:bCs/>
        </w:rPr>
        <w:t xml:space="preserve"> und die Verwendung von</w:t>
      </w:r>
      <w:r w:rsidR="00EF6380">
        <w:rPr>
          <w:rFonts w:cstheme="minorHAnsi"/>
          <w:b/>
          <w:bCs/>
        </w:rPr>
        <w:t xml:space="preserve"> 100 %</w:t>
      </w:r>
      <w:r w:rsidR="0010001A">
        <w:rPr>
          <w:rFonts w:cstheme="minorHAnsi"/>
          <w:b/>
          <w:bCs/>
        </w:rPr>
        <w:t xml:space="preserve"> recyceltem Teakholz </w:t>
      </w:r>
      <w:r w:rsidR="00B523E4">
        <w:rPr>
          <w:rFonts w:cstheme="minorHAnsi"/>
          <w:b/>
          <w:bCs/>
        </w:rPr>
        <w:t>mit hochwertigem</w:t>
      </w:r>
      <w:r w:rsidR="00C367F5">
        <w:rPr>
          <w:rFonts w:cstheme="minorHAnsi"/>
          <w:b/>
          <w:bCs/>
        </w:rPr>
        <w:t xml:space="preserve"> Aluminium bzw. Edelstahl </w:t>
      </w:r>
      <w:r w:rsidR="0010001A">
        <w:rPr>
          <w:rFonts w:cstheme="minorHAnsi"/>
          <w:b/>
          <w:bCs/>
        </w:rPr>
        <w:t>verleihen den Gartentischen</w:t>
      </w:r>
      <w:r w:rsidR="00C367F5">
        <w:rPr>
          <w:rFonts w:cstheme="minorHAnsi"/>
          <w:b/>
          <w:bCs/>
        </w:rPr>
        <w:t xml:space="preserve"> ihre</w:t>
      </w:r>
      <w:r w:rsidR="00EF6380">
        <w:rPr>
          <w:rFonts w:cstheme="minorHAnsi"/>
          <w:b/>
          <w:bCs/>
        </w:rPr>
        <w:t xml:space="preserve"> Stabilität, Langlebigkeit und Witterungsbeständigkeit.</w:t>
      </w:r>
      <w:r w:rsidR="00C367F5">
        <w:rPr>
          <w:rFonts w:cstheme="minorHAnsi"/>
          <w:b/>
          <w:bCs/>
        </w:rPr>
        <w:t xml:space="preserve"> </w:t>
      </w:r>
      <w:r w:rsidR="0010001A">
        <w:rPr>
          <w:rFonts w:cstheme="minorHAnsi"/>
          <w:b/>
          <w:bCs/>
        </w:rPr>
        <w:t>Durch die reduzierte Formsprache füg</w:t>
      </w:r>
      <w:r w:rsidR="00C367F5">
        <w:rPr>
          <w:rFonts w:cstheme="minorHAnsi"/>
          <w:b/>
          <w:bCs/>
        </w:rPr>
        <w:t xml:space="preserve">en sie sich </w:t>
      </w:r>
      <w:r w:rsidR="0010001A">
        <w:rPr>
          <w:rFonts w:cstheme="minorHAnsi"/>
          <w:b/>
          <w:bCs/>
        </w:rPr>
        <w:t xml:space="preserve">in jede Architektur ein und </w:t>
      </w:r>
      <w:r w:rsidR="00C367F5">
        <w:rPr>
          <w:rFonts w:cstheme="minorHAnsi"/>
          <w:b/>
          <w:bCs/>
        </w:rPr>
        <w:t>komplettieren klassische sowie moderne Möbelkollektionen</w:t>
      </w:r>
      <w:r w:rsidR="00EF6380">
        <w:rPr>
          <w:rFonts w:cstheme="minorHAnsi"/>
          <w:b/>
          <w:bCs/>
        </w:rPr>
        <w:t>.</w:t>
      </w:r>
    </w:p>
    <w:p w14:paraId="1A5A79F9" w14:textId="77777777" w:rsidR="0039675B" w:rsidRDefault="0039675B" w:rsidP="00EA160B">
      <w:pPr>
        <w:spacing w:after="0" w:line="360" w:lineRule="auto"/>
        <w:ind w:right="565"/>
        <w:jc w:val="both"/>
        <w:rPr>
          <w:rFonts w:cstheme="minorHAnsi"/>
          <w:b/>
          <w:bCs/>
        </w:rPr>
      </w:pPr>
    </w:p>
    <w:p w14:paraId="2D0630AB" w14:textId="236FE706" w:rsidR="0039675B" w:rsidRDefault="0039675B" w:rsidP="0039675B">
      <w:pPr>
        <w:spacing w:after="0" w:line="360" w:lineRule="auto"/>
        <w:ind w:right="565"/>
        <w:jc w:val="both"/>
        <w:rPr>
          <w:rFonts w:cstheme="minorHAnsi"/>
          <w:b/>
          <w:bCs/>
        </w:rPr>
      </w:pPr>
      <w:r>
        <w:rPr>
          <w:rFonts w:cstheme="minorHAnsi"/>
          <w:b/>
          <w:bCs/>
        </w:rPr>
        <w:t xml:space="preserve">Gartentische der Serie </w:t>
      </w:r>
      <w:r w:rsidR="00E438F7">
        <w:rPr>
          <w:rFonts w:cstheme="minorHAnsi"/>
          <w:b/>
          <w:bCs/>
        </w:rPr>
        <w:t>„</w:t>
      </w:r>
      <w:r>
        <w:rPr>
          <w:rFonts w:cstheme="minorHAnsi"/>
          <w:b/>
          <w:bCs/>
        </w:rPr>
        <w:t>greenline</w:t>
      </w:r>
      <w:r w:rsidR="00E438F7">
        <w:rPr>
          <w:rFonts w:cstheme="minorHAnsi"/>
          <w:b/>
          <w:bCs/>
        </w:rPr>
        <w:t xml:space="preserve"> by ZEBRA“</w:t>
      </w:r>
      <w:r>
        <w:rPr>
          <w:rFonts w:cstheme="minorHAnsi"/>
          <w:b/>
          <w:bCs/>
        </w:rPr>
        <w:t xml:space="preserve"> – jeder ein Unikat</w:t>
      </w:r>
    </w:p>
    <w:p w14:paraId="302DCFD8" w14:textId="77777777" w:rsidR="00992CD5" w:rsidRDefault="0039675B" w:rsidP="00586C29">
      <w:pPr>
        <w:spacing w:after="0" w:line="360" w:lineRule="auto"/>
        <w:ind w:right="565"/>
        <w:jc w:val="both"/>
        <w:rPr>
          <w:rFonts w:cstheme="minorHAnsi"/>
        </w:rPr>
      </w:pPr>
      <w:r>
        <w:rPr>
          <w:rFonts w:cstheme="minorHAnsi"/>
        </w:rPr>
        <w:t xml:space="preserve">Gartentische verleihen dem Outdoor-Esszimmer ein einladendes Ambiente. Doch Gartentisch ist nicht gleich Gartentisch – neben </w:t>
      </w:r>
      <w:r w:rsidR="00586C29">
        <w:rPr>
          <w:rFonts w:cstheme="minorHAnsi"/>
        </w:rPr>
        <w:t>einem</w:t>
      </w:r>
      <w:r w:rsidR="00AF1E10">
        <w:rPr>
          <w:rFonts w:cstheme="minorHAnsi"/>
        </w:rPr>
        <w:t xml:space="preserve"> ansprechenden</w:t>
      </w:r>
      <w:r w:rsidR="00586C29">
        <w:rPr>
          <w:rFonts w:cstheme="minorHAnsi"/>
        </w:rPr>
        <w:t xml:space="preserve"> Design kommt es auf Materialauswahl, Verarbeitung und F</w:t>
      </w:r>
      <w:r w:rsidR="00AF1E10">
        <w:rPr>
          <w:rFonts w:cstheme="minorHAnsi"/>
        </w:rPr>
        <w:t>unktionalität</w:t>
      </w:r>
      <w:r w:rsidR="00586C29">
        <w:rPr>
          <w:rFonts w:cstheme="minorHAnsi"/>
        </w:rPr>
        <w:t xml:space="preserve"> an. Verantwortungsvoller Umgang mit Ressourcen </w:t>
      </w:r>
      <w:r w:rsidR="00AF1E10">
        <w:rPr>
          <w:rFonts w:cstheme="minorHAnsi"/>
        </w:rPr>
        <w:t>nimmt</w:t>
      </w:r>
      <w:r w:rsidR="00586C29">
        <w:rPr>
          <w:rFonts w:cstheme="minorHAnsi"/>
        </w:rPr>
        <w:t xml:space="preserve"> bei ZEBRA Möbel</w:t>
      </w:r>
      <w:r w:rsidR="00AF1E10">
        <w:rPr>
          <w:rFonts w:cstheme="minorHAnsi"/>
        </w:rPr>
        <w:t xml:space="preserve"> einen hohen Stellenwert ein</w:t>
      </w:r>
      <w:r w:rsidR="00586C29">
        <w:rPr>
          <w:rFonts w:cstheme="minorHAnsi"/>
        </w:rPr>
        <w:t xml:space="preserve">. Die Outdoormöbel-Spezialisten </w:t>
      </w:r>
      <w:r w:rsidR="00AF1E10">
        <w:rPr>
          <w:rFonts w:cstheme="minorHAnsi"/>
        </w:rPr>
        <w:t>setzen</w:t>
      </w:r>
      <w:r w:rsidR="00586C29">
        <w:rPr>
          <w:rFonts w:cstheme="minorHAnsi"/>
        </w:rPr>
        <w:t xml:space="preserve"> für ihre umfangreiche Gartentisch-Kollektion der Serie greenline ausschließlich 100 % recyceltes Teakholz</w:t>
      </w:r>
      <w:r w:rsidR="00AF1E10">
        <w:rPr>
          <w:rFonts w:cstheme="minorHAnsi"/>
        </w:rPr>
        <w:t xml:space="preserve"> aus nachhaltigen Quellen, wie alten Gebäuden, Brücken oder Schiffen, ein. </w:t>
      </w:r>
    </w:p>
    <w:p w14:paraId="5BED6227" w14:textId="5936448E" w:rsidR="006A64D3" w:rsidRDefault="00AF1E10" w:rsidP="00586C29">
      <w:pPr>
        <w:spacing w:after="0" w:line="360" w:lineRule="auto"/>
        <w:ind w:right="565"/>
        <w:jc w:val="both"/>
        <w:rPr>
          <w:rFonts w:cstheme="minorHAnsi"/>
        </w:rPr>
      </w:pPr>
      <w:r>
        <w:rPr>
          <w:rFonts w:cstheme="minorHAnsi"/>
        </w:rPr>
        <w:lastRenderedPageBreak/>
        <w:t xml:space="preserve">Jedes einzelne der verwendeten </w:t>
      </w:r>
      <w:r w:rsidR="00992CD5">
        <w:rPr>
          <w:rFonts w:cstheme="minorHAnsi"/>
        </w:rPr>
        <w:t>Teakh</w:t>
      </w:r>
      <w:r>
        <w:rPr>
          <w:rFonts w:cstheme="minorHAnsi"/>
        </w:rPr>
        <w:t xml:space="preserve">ölzer ist ein Unikat mit eigener Geschichte, die sich in kleinen Unebenheiten, Astlöchern, Rillen und ehemals verbauten Schrauben und Nägeln widerspiegelt. Im Zusammenspiel mit pulverbeschichtetem Edelstahl bzw. Aluminium entstehen zeitlos moderne Gartentische, die den wechselnden Witterungsbedingungen im Freien standhalten und mit der Zeit eine schöne Patina annehmen. </w:t>
      </w:r>
      <w:r w:rsidR="00992CD5">
        <w:rPr>
          <w:rFonts w:cstheme="minorHAnsi"/>
        </w:rPr>
        <w:t>Aus Liebe zum Detail verfügt jede</w:t>
      </w:r>
      <w:r w:rsidR="006C4931">
        <w:rPr>
          <w:rFonts w:cstheme="minorHAnsi"/>
        </w:rPr>
        <w:t>r Gartentisch</w:t>
      </w:r>
      <w:r w:rsidR="00992CD5">
        <w:rPr>
          <w:rFonts w:cstheme="minorHAnsi"/>
        </w:rPr>
        <w:t xml:space="preserve"> </w:t>
      </w:r>
      <w:r w:rsidR="006C4931">
        <w:rPr>
          <w:rFonts w:cstheme="minorHAnsi"/>
        </w:rPr>
        <w:t xml:space="preserve">über eine Schweizer Kante, d. h. die Tischplatte ist in einem bestimmten Winkel von oben nach unten abgeschrägt. Damit wirkt der Tisch weniger massiv. </w:t>
      </w:r>
      <w:r w:rsidR="00D4376D">
        <w:rPr>
          <w:rFonts w:cstheme="minorHAnsi"/>
        </w:rPr>
        <w:t xml:space="preserve">Neben hochwertiger Optik stehen aber auch funktionale Aspekte bei ZEBRA Möbel im Fokus. </w:t>
      </w:r>
    </w:p>
    <w:p w14:paraId="54707350" w14:textId="77777777" w:rsidR="00DD32E2" w:rsidRDefault="00DD32E2" w:rsidP="00586C29">
      <w:pPr>
        <w:spacing w:after="0" w:line="360" w:lineRule="auto"/>
        <w:ind w:right="565"/>
        <w:jc w:val="both"/>
        <w:rPr>
          <w:rFonts w:cstheme="minorHAnsi"/>
        </w:rPr>
      </w:pPr>
    </w:p>
    <w:p w14:paraId="64F4C014" w14:textId="75A00E9A" w:rsidR="00D4376D" w:rsidRDefault="00D4376D" w:rsidP="00B7314B">
      <w:pPr>
        <w:spacing w:after="0" w:line="360" w:lineRule="auto"/>
        <w:ind w:right="565"/>
        <w:jc w:val="both"/>
        <w:rPr>
          <w:rFonts w:cstheme="minorHAnsi"/>
        </w:rPr>
      </w:pPr>
      <w:r w:rsidRPr="00D4376D">
        <w:rPr>
          <w:rFonts w:cstheme="minorHAnsi"/>
          <w:b/>
          <w:bCs/>
        </w:rPr>
        <w:t xml:space="preserve">Gartentisch </w:t>
      </w:r>
      <w:r w:rsidR="00B7314B">
        <w:rPr>
          <w:rFonts w:cstheme="minorHAnsi"/>
          <w:b/>
          <w:bCs/>
        </w:rPr>
        <w:t>Oryx Edge – der große runde Gartentisch mit Gastgeberqualitäten</w:t>
      </w:r>
    </w:p>
    <w:p w14:paraId="6F1F6F77" w14:textId="3F3BB148" w:rsidR="00AF1E10" w:rsidRDefault="00B7314B" w:rsidP="001039F3">
      <w:pPr>
        <w:spacing w:after="0" w:line="360" w:lineRule="auto"/>
        <w:ind w:right="565"/>
        <w:jc w:val="both"/>
        <w:rPr>
          <w:rFonts w:cstheme="minorHAnsi"/>
        </w:rPr>
      </w:pPr>
      <w:r>
        <w:rPr>
          <w:rFonts w:cstheme="minorHAnsi"/>
        </w:rPr>
        <w:t xml:space="preserve">Der </w:t>
      </w:r>
      <w:r w:rsidR="001039F3">
        <w:rPr>
          <w:rFonts w:cstheme="minorHAnsi"/>
        </w:rPr>
        <w:t xml:space="preserve">160 cm große </w:t>
      </w:r>
      <w:r>
        <w:rPr>
          <w:rFonts w:cstheme="minorHAnsi"/>
        </w:rPr>
        <w:t xml:space="preserve">runde Gartentisch Oryx Edge aus der Serie „greenline by ZEBRA“ </w:t>
      </w:r>
      <w:r w:rsidR="001039F3">
        <w:rPr>
          <w:rFonts w:cstheme="minorHAnsi"/>
        </w:rPr>
        <w:t xml:space="preserve">ist ein </w:t>
      </w:r>
      <w:r w:rsidR="007D6449">
        <w:rPr>
          <w:rFonts w:cstheme="minorHAnsi"/>
        </w:rPr>
        <w:t xml:space="preserve">optisches Highlight </w:t>
      </w:r>
      <w:r w:rsidR="001039F3">
        <w:rPr>
          <w:rFonts w:cstheme="minorHAnsi"/>
        </w:rPr>
        <w:t>auf jeder Terrasse.</w:t>
      </w:r>
      <w:r>
        <w:rPr>
          <w:rFonts w:cstheme="minorHAnsi"/>
        </w:rPr>
        <w:t xml:space="preserve"> </w:t>
      </w:r>
      <w:r w:rsidR="001039F3">
        <w:rPr>
          <w:rFonts w:cstheme="minorHAnsi"/>
        </w:rPr>
        <w:t xml:space="preserve">Der Rundtisch </w:t>
      </w:r>
      <w:r w:rsidR="007D6449">
        <w:rPr>
          <w:rFonts w:cstheme="minorHAnsi"/>
        </w:rPr>
        <w:t xml:space="preserve">verfügt über </w:t>
      </w:r>
      <w:r w:rsidR="001039F3">
        <w:rPr>
          <w:rFonts w:cstheme="minorHAnsi"/>
        </w:rPr>
        <w:t>strahlenförmig angeordnete recycelte Teakholz-Plan</w:t>
      </w:r>
      <w:r w:rsidR="007D6449">
        <w:rPr>
          <w:rFonts w:cstheme="minorHAnsi"/>
        </w:rPr>
        <w:t>k</w:t>
      </w:r>
      <w:r w:rsidR="001039F3">
        <w:rPr>
          <w:rFonts w:cstheme="minorHAnsi"/>
        </w:rPr>
        <w:t xml:space="preserve">en </w:t>
      </w:r>
      <w:r w:rsidR="007D6449">
        <w:rPr>
          <w:rFonts w:cstheme="minorHAnsi"/>
        </w:rPr>
        <w:t xml:space="preserve">und </w:t>
      </w:r>
      <w:r w:rsidR="001039F3">
        <w:rPr>
          <w:rFonts w:cstheme="minorHAnsi"/>
        </w:rPr>
        <w:t>drei markante übereinander gekreuzte Tischbeine</w:t>
      </w:r>
      <w:r w:rsidR="007D6449">
        <w:rPr>
          <w:rFonts w:cstheme="minorHAnsi"/>
        </w:rPr>
        <w:t xml:space="preserve"> aus gebürstetem Edelstahl</w:t>
      </w:r>
      <w:r w:rsidR="001039F3">
        <w:rPr>
          <w:rFonts w:cstheme="minorHAnsi"/>
        </w:rPr>
        <w:t>. In die</w:t>
      </w:r>
      <w:r w:rsidR="007D6449">
        <w:rPr>
          <w:rFonts w:cstheme="minorHAnsi"/>
        </w:rPr>
        <w:t xml:space="preserve"> </w:t>
      </w:r>
      <w:r w:rsidR="001039F3">
        <w:rPr>
          <w:rFonts w:cstheme="minorHAnsi"/>
        </w:rPr>
        <w:t xml:space="preserve">Tischplatte eingelassene </w:t>
      </w:r>
      <w:r w:rsidR="00C018CC">
        <w:rPr>
          <w:rFonts w:cstheme="minorHAnsi"/>
        </w:rPr>
        <w:t>Edelstahl-</w:t>
      </w:r>
      <w:r w:rsidR="001039F3">
        <w:rPr>
          <w:rFonts w:cstheme="minorHAnsi"/>
        </w:rPr>
        <w:t xml:space="preserve">Streben greifen die Tischbeine gekonnt auf und verleihen ihm einen modernen Look. </w:t>
      </w:r>
      <w:r w:rsidR="00C018CC">
        <w:rPr>
          <w:rFonts w:cstheme="minorHAnsi"/>
        </w:rPr>
        <w:t xml:space="preserve">Auf </w:t>
      </w:r>
      <w:r w:rsidR="007D6449">
        <w:rPr>
          <w:rFonts w:cstheme="minorHAnsi"/>
        </w:rPr>
        <w:t xml:space="preserve">Wunsch </w:t>
      </w:r>
      <w:r w:rsidR="00C018CC">
        <w:rPr>
          <w:rFonts w:cstheme="minorHAnsi"/>
        </w:rPr>
        <w:t xml:space="preserve">kann der Tisch mit </w:t>
      </w:r>
      <w:r w:rsidR="007D6449">
        <w:rPr>
          <w:rFonts w:cstheme="minorHAnsi"/>
        </w:rPr>
        <w:t>ein</w:t>
      </w:r>
      <w:r w:rsidR="00C018CC">
        <w:rPr>
          <w:rFonts w:cstheme="minorHAnsi"/>
        </w:rPr>
        <w:t>em</w:t>
      </w:r>
      <w:r w:rsidR="007D6449">
        <w:rPr>
          <w:rFonts w:cstheme="minorHAnsi"/>
        </w:rPr>
        <w:t xml:space="preserve"> </w:t>
      </w:r>
      <w:r w:rsidR="00C018CC">
        <w:rPr>
          <w:rFonts w:cstheme="minorHAnsi"/>
        </w:rPr>
        <w:t xml:space="preserve">50 cm </w:t>
      </w:r>
      <w:r w:rsidR="007D6449">
        <w:rPr>
          <w:rFonts w:cstheme="minorHAnsi"/>
        </w:rPr>
        <w:t>runde</w:t>
      </w:r>
      <w:r w:rsidR="00C018CC">
        <w:rPr>
          <w:rFonts w:cstheme="minorHAnsi"/>
        </w:rPr>
        <w:t>n</w:t>
      </w:r>
      <w:r w:rsidR="007D6449">
        <w:rPr>
          <w:rFonts w:cstheme="minorHAnsi"/>
        </w:rPr>
        <w:t xml:space="preserve"> Sektkühler mit Edelstahl</w:t>
      </w:r>
      <w:r w:rsidR="00C018CC">
        <w:rPr>
          <w:rFonts w:cstheme="minorHAnsi"/>
        </w:rPr>
        <w:t>-A</w:t>
      </w:r>
      <w:r w:rsidR="007D6449">
        <w:rPr>
          <w:rFonts w:cstheme="minorHAnsi"/>
        </w:rPr>
        <w:t>bdeckung</w:t>
      </w:r>
      <w:r w:rsidR="00C018CC">
        <w:rPr>
          <w:rFonts w:cstheme="minorHAnsi"/>
        </w:rPr>
        <w:t xml:space="preserve"> </w:t>
      </w:r>
      <w:r w:rsidR="007D6449">
        <w:rPr>
          <w:rFonts w:cstheme="minorHAnsi"/>
        </w:rPr>
        <w:t>oder eine</w:t>
      </w:r>
      <w:r w:rsidR="00C018CC">
        <w:rPr>
          <w:rFonts w:cstheme="minorHAnsi"/>
        </w:rPr>
        <w:t xml:space="preserve">r 60 cm runden </w:t>
      </w:r>
      <w:r w:rsidR="007D6449">
        <w:rPr>
          <w:rFonts w:cstheme="minorHAnsi"/>
        </w:rPr>
        <w:t xml:space="preserve">Drehplatte aus recyceltem Teakholz bzw. </w:t>
      </w:r>
      <w:r w:rsidR="00C018CC">
        <w:rPr>
          <w:rFonts w:cstheme="minorHAnsi"/>
        </w:rPr>
        <w:t xml:space="preserve">hellem </w:t>
      </w:r>
      <w:r w:rsidR="003E6B75">
        <w:rPr>
          <w:rFonts w:cstheme="minorHAnsi"/>
        </w:rPr>
        <w:t>b</w:t>
      </w:r>
      <w:r w:rsidR="00C018CC">
        <w:rPr>
          <w:rFonts w:cstheme="minorHAnsi"/>
        </w:rPr>
        <w:t>etonfarbenden</w:t>
      </w:r>
      <w:r w:rsidR="007D6449">
        <w:rPr>
          <w:rFonts w:cstheme="minorHAnsi"/>
        </w:rPr>
        <w:t xml:space="preserve"> HPL</w:t>
      </w:r>
      <w:r w:rsidR="00C018CC">
        <w:rPr>
          <w:rFonts w:cstheme="minorHAnsi"/>
        </w:rPr>
        <w:t xml:space="preserve"> (High Pressure Laminate) ausgestattet. Der </w:t>
      </w:r>
      <w:r w:rsidR="001E49BA">
        <w:rPr>
          <w:rFonts w:cstheme="minorHAnsi"/>
        </w:rPr>
        <w:t>Gartentisch Oryx Edge</w:t>
      </w:r>
      <w:r w:rsidR="00A858DA">
        <w:rPr>
          <w:rFonts w:cstheme="minorHAnsi"/>
        </w:rPr>
        <w:t xml:space="preserve"> </w:t>
      </w:r>
      <w:r w:rsidR="006472DC">
        <w:rPr>
          <w:rFonts w:cstheme="minorHAnsi"/>
        </w:rPr>
        <w:t xml:space="preserve">eignet sich ideal für sechs bis acht Personen und </w:t>
      </w:r>
      <w:r w:rsidR="001E49BA">
        <w:rPr>
          <w:rFonts w:cstheme="minorHAnsi"/>
        </w:rPr>
        <w:t xml:space="preserve">ist im Fachhandel </w:t>
      </w:r>
      <w:r w:rsidR="00315F51">
        <w:rPr>
          <w:rFonts w:cstheme="minorHAnsi"/>
        </w:rPr>
        <w:t xml:space="preserve">ab 3.699 Euro (UVP) </w:t>
      </w:r>
      <w:r w:rsidR="001E49BA">
        <w:rPr>
          <w:rFonts w:cstheme="minorHAnsi"/>
        </w:rPr>
        <w:t xml:space="preserve">erhältlich. </w:t>
      </w:r>
    </w:p>
    <w:p w14:paraId="4F61D28E" w14:textId="77777777" w:rsidR="00AF1E10" w:rsidRDefault="00AF1E10" w:rsidP="00586C29">
      <w:pPr>
        <w:spacing w:after="0" w:line="360" w:lineRule="auto"/>
        <w:ind w:right="565"/>
        <w:jc w:val="both"/>
        <w:rPr>
          <w:rFonts w:cstheme="minorHAnsi"/>
        </w:rPr>
      </w:pPr>
    </w:p>
    <w:p w14:paraId="18D80F79" w14:textId="2C28AC76" w:rsidR="001E49BA" w:rsidRDefault="001E49BA" w:rsidP="001E49BA">
      <w:pPr>
        <w:spacing w:after="0" w:line="360" w:lineRule="auto"/>
        <w:ind w:right="565"/>
        <w:rPr>
          <w:rFonts w:cstheme="minorHAnsi"/>
          <w:b/>
          <w:bCs/>
        </w:rPr>
      </w:pPr>
      <w:r>
        <w:rPr>
          <w:rFonts w:cstheme="minorHAnsi"/>
          <w:b/>
          <w:bCs/>
        </w:rPr>
        <w:t>Gartentisch Catax – der runde Ausziehtisch mit natürlicher Schönheit</w:t>
      </w:r>
    </w:p>
    <w:p w14:paraId="7F3E8044" w14:textId="6847BF3E" w:rsidR="001E49BA" w:rsidRDefault="006B2C01" w:rsidP="00A858DA">
      <w:pPr>
        <w:spacing w:after="0" w:line="360" w:lineRule="auto"/>
        <w:ind w:right="565"/>
        <w:jc w:val="both"/>
        <w:rPr>
          <w:rFonts w:cstheme="minorHAnsi"/>
        </w:rPr>
      </w:pPr>
      <w:r>
        <w:rPr>
          <w:rFonts w:cstheme="minorHAnsi"/>
        </w:rPr>
        <w:t xml:space="preserve">Rund, praktisch und über jedes Wetter erhaben - beim Gartentisch Catax laufen 25 cm dicke strahlenförmig angeordnete recycelte Teakholz-Planken auf eine im Tisch eingearbeitete runde Edelstahl-Platte zu. </w:t>
      </w:r>
      <w:r w:rsidR="001E49BA">
        <w:rPr>
          <w:rFonts w:cstheme="minorHAnsi"/>
        </w:rPr>
        <w:t xml:space="preserve">Der 135 cm </w:t>
      </w:r>
      <w:r>
        <w:rPr>
          <w:rFonts w:cstheme="minorHAnsi"/>
        </w:rPr>
        <w:t xml:space="preserve">runde Tisch </w:t>
      </w:r>
      <w:r w:rsidR="001E49BA">
        <w:rPr>
          <w:rFonts w:cstheme="minorHAnsi"/>
        </w:rPr>
        <w:t xml:space="preserve">besticht nicht nur durch ein zeitlos </w:t>
      </w:r>
      <w:r w:rsidR="00315F51">
        <w:rPr>
          <w:rFonts w:cstheme="minorHAnsi"/>
        </w:rPr>
        <w:t>klassisches</w:t>
      </w:r>
      <w:r w:rsidR="001E49BA">
        <w:rPr>
          <w:rFonts w:cstheme="minorHAnsi"/>
        </w:rPr>
        <w:t xml:space="preserve"> Design</w:t>
      </w:r>
      <w:r w:rsidR="00A858DA">
        <w:rPr>
          <w:rFonts w:cstheme="minorHAnsi"/>
        </w:rPr>
        <w:t xml:space="preserve">, sondern auch durch seine Flexibilität. Dank des Synchronauszuges lässt sich der </w:t>
      </w:r>
      <w:r w:rsidR="00315F51">
        <w:rPr>
          <w:rFonts w:cstheme="minorHAnsi"/>
        </w:rPr>
        <w:t>Gartent</w:t>
      </w:r>
      <w:r w:rsidR="00A858DA">
        <w:rPr>
          <w:rFonts w:cstheme="minorHAnsi"/>
        </w:rPr>
        <w:t xml:space="preserve">isch </w:t>
      </w:r>
      <w:r w:rsidR="005F67F5">
        <w:rPr>
          <w:rFonts w:cstheme="minorHAnsi"/>
        </w:rPr>
        <w:t xml:space="preserve">mit wenigen Handgriffen </w:t>
      </w:r>
      <w:r w:rsidR="00A858DA">
        <w:rPr>
          <w:rFonts w:cstheme="minorHAnsi"/>
        </w:rPr>
        <w:t>auf ein Oval mit einer Länge von 185 cm erweitern, so</w:t>
      </w:r>
      <w:r w:rsidR="00F41675">
        <w:rPr>
          <w:rFonts w:cstheme="minorHAnsi"/>
        </w:rPr>
        <w:t xml:space="preserve"> </w:t>
      </w:r>
      <w:r w:rsidR="00A858DA">
        <w:rPr>
          <w:rFonts w:cstheme="minorHAnsi"/>
        </w:rPr>
        <w:t xml:space="preserve">dass bis zu acht Personen bequem daran Platz nehmen können. </w:t>
      </w:r>
      <w:r w:rsidR="005F67F5">
        <w:rPr>
          <w:rFonts w:cstheme="minorHAnsi"/>
        </w:rPr>
        <w:t>Je nach Wunsch ist der</w:t>
      </w:r>
      <w:r w:rsidR="00315F51">
        <w:rPr>
          <w:rFonts w:cstheme="minorHAnsi"/>
        </w:rPr>
        <w:t xml:space="preserve"> </w:t>
      </w:r>
      <w:r w:rsidR="005F67F5">
        <w:rPr>
          <w:rFonts w:cstheme="minorHAnsi"/>
        </w:rPr>
        <w:t>Gartentisch Catax mit Rundrohr-Edelstahlbeinen</w:t>
      </w:r>
      <w:r>
        <w:rPr>
          <w:rFonts w:cstheme="minorHAnsi"/>
        </w:rPr>
        <w:t xml:space="preserve"> </w:t>
      </w:r>
      <w:r w:rsidR="005F67F5">
        <w:rPr>
          <w:rFonts w:cstheme="minorHAnsi"/>
        </w:rPr>
        <w:t>oder eckige</w:t>
      </w:r>
      <w:r w:rsidR="00315F51">
        <w:rPr>
          <w:rFonts w:cstheme="minorHAnsi"/>
        </w:rPr>
        <w:t>n</w:t>
      </w:r>
      <w:r w:rsidR="005F67F5">
        <w:rPr>
          <w:rFonts w:cstheme="minorHAnsi"/>
        </w:rPr>
        <w:t xml:space="preserve"> pulverbeschichteten Edelstahlbeinen </w:t>
      </w:r>
      <w:r w:rsidR="00F06EDC">
        <w:rPr>
          <w:rFonts w:cstheme="minorHAnsi"/>
        </w:rPr>
        <w:t xml:space="preserve">in </w:t>
      </w:r>
      <w:r w:rsidR="005F67F5">
        <w:rPr>
          <w:rFonts w:cstheme="minorHAnsi"/>
        </w:rPr>
        <w:t xml:space="preserve">Graphite im Fachhandel </w:t>
      </w:r>
      <w:r w:rsidR="00315F51">
        <w:rPr>
          <w:rFonts w:cstheme="minorHAnsi"/>
        </w:rPr>
        <w:t xml:space="preserve">ab 3.699 Euro (UVP) </w:t>
      </w:r>
      <w:r w:rsidR="005F67F5">
        <w:rPr>
          <w:rFonts w:cstheme="minorHAnsi"/>
        </w:rPr>
        <w:t xml:space="preserve">erhältlich. </w:t>
      </w:r>
    </w:p>
    <w:p w14:paraId="65654724" w14:textId="77777777" w:rsidR="00F06EDC" w:rsidRDefault="00F06EDC" w:rsidP="00A858DA">
      <w:pPr>
        <w:spacing w:after="0" w:line="360" w:lineRule="auto"/>
        <w:ind w:right="565"/>
        <w:jc w:val="both"/>
        <w:rPr>
          <w:rFonts w:cstheme="minorHAnsi"/>
        </w:rPr>
      </w:pPr>
    </w:p>
    <w:p w14:paraId="164B7BA6" w14:textId="77777777" w:rsidR="00F41675" w:rsidRDefault="00F41675">
      <w:pPr>
        <w:rPr>
          <w:rFonts w:cstheme="minorHAnsi"/>
          <w:b/>
          <w:bCs/>
        </w:rPr>
      </w:pPr>
      <w:r>
        <w:rPr>
          <w:rFonts w:cstheme="minorHAnsi"/>
          <w:b/>
          <w:bCs/>
        </w:rPr>
        <w:br w:type="page"/>
      </w:r>
    </w:p>
    <w:p w14:paraId="40A70F7E" w14:textId="2380911B" w:rsidR="00F06EDC" w:rsidRDefault="00F06EDC" w:rsidP="00F06EDC">
      <w:pPr>
        <w:spacing w:after="0" w:line="360" w:lineRule="auto"/>
        <w:ind w:right="565"/>
        <w:rPr>
          <w:rFonts w:cstheme="minorHAnsi"/>
          <w:sz w:val="18"/>
          <w:szCs w:val="18"/>
        </w:rPr>
      </w:pPr>
      <w:r>
        <w:rPr>
          <w:rFonts w:cstheme="minorHAnsi"/>
          <w:b/>
          <w:bCs/>
        </w:rPr>
        <w:lastRenderedPageBreak/>
        <w:t>Gartentisch Quadux – das quadratische Stilbekenntnis mit Pfiff</w:t>
      </w:r>
    </w:p>
    <w:p w14:paraId="046F65F5" w14:textId="700CFE68" w:rsidR="00F06EDC" w:rsidRDefault="00F06EDC" w:rsidP="00A858DA">
      <w:pPr>
        <w:spacing w:after="0" w:line="360" w:lineRule="auto"/>
        <w:ind w:right="565"/>
        <w:jc w:val="both"/>
        <w:rPr>
          <w:rFonts w:cstheme="minorHAnsi"/>
        </w:rPr>
      </w:pPr>
      <w:r>
        <w:rPr>
          <w:rFonts w:cstheme="minorHAnsi"/>
        </w:rPr>
        <w:t>Mit dem Traumma</w:t>
      </w:r>
      <w:r w:rsidR="005E2EC1">
        <w:rPr>
          <w:rFonts w:cstheme="minorHAnsi"/>
        </w:rPr>
        <w:t>ß</w:t>
      </w:r>
      <w:r>
        <w:rPr>
          <w:rFonts w:cstheme="minorHAnsi"/>
        </w:rPr>
        <w:t xml:space="preserve"> von 140 cm im Quadrat ist der Gartentisch Quadux aus der Serie „greenline by ZEBRA“ ein echte</w:t>
      </w:r>
      <w:r w:rsidR="00F41675">
        <w:rPr>
          <w:rFonts w:cstheme="minorHAnsi"/>
        </w:rPr>
        <w:t>s</w:t>
      </w:r>
      <w:r>
        <w:rPr>
          <w:rFonts w:cstheme="minorHAnsi"/>
        </w:rPr>
        <w:t xml:space="preserve"> Stilbekenntnis </w:t>
      </w:r>
      <w:r w:rsidR="00AA4A6F">
        <w:rPr>
          <w:rFonts w:cstheme="minorHAnsi"/>
        </w:rPr>
        <w:t xml:space="preserve">- </w:t>
      </w:r>
      <w:r w:rsidR="005E2EC1">
        <w:rPr>
          <w:rFonts w:cstheme="minorHAnsi"/>
        </w:rPr>
        <w:t xml:space="preserve">sowohl </w:t>
      </w:r>
      <w:r>
        <w:rPr>
          <w:rFonts w:cstheme="minorHAnsi"/>
        </w:rPr>
        <w:t>In-</w:t>
      </w:r>
      <w:r w:rsidR="005E2EC1">
        <w:rPr>
          <w:rFonts w:cstheme="minorHAnsi"/>
        </w:rPr>
        <w:t xml:space="preserve"> als auch</w:t>
      </w:r>
      <w:r>
        <w:rPr>
          <w:rFonts w:cstheme="minorHAnsi"/>
        </w:rPr>
        <w:t xml:space="preserve"> Outdoor. </w:t>
      </w:r>
      <w:r w:rsidR="005E2EC1">
        <w:rPr>
          <w:rFonts w:cstheme="minorHAnsi"/>
        </w:rPr>
        <w:t xml:space="preserve">Die klare, reduzierte Formsprache und der Materialmix von kühlem Edelstahl mit warm anmutendem recyceltem Teakholz </w:t>
      </w:r>
      <w:r w:rsidR="00AA4A6F">
        <w:rPr>
          <w:rFonts w:cstheme="minorHAnsi"/>
        </w:rPr>
        <w:t>verleihen dem Tisch eine edle Anmutung</w:t>
      </w:r>
      <w:r w:rsidR="005E2EC1">
        <w:rPr>
          <w:rFonts w:cstheme="minorHAnsi"/>
        </w:rPr>
        <w:t xml:space="preserve">. </w:t>
      </w:r>
      <w:r w:rsidR="00AA4A6F">
        <w:rPr>
          <w:rFonts w:cstheme="minorHAnsi"/>
        </w:rPr>
        <w:t>In der Tischmitte ist eine E</w:t>
      </w:r>
      <w:r w:rsidR="005E2EC1">
        <w:rPr>
          <w:rFonts w:cstheme="minorHAnsi"/>
        </w:rPr>
        <w:t xml:space="preserve">delstahlplatte </w:t>
      </w:r>
      <w:r w:rsidR="00AA4A6F">
        <w:rPr>
          <w:rFonts w:cstheme="minorHAnsi"/>
        </w:rPr>
        <w:t xml:space="preserve">eingelassen, die bei Bedarf durch einen Sektkühler ausgetauscht oder mit einem Flaschenhalter ausgestattet werden kann. Die </w:t>
      </w:r>
      <w:r w:rsidR="007E1AD8">
        <w:rPr>
          <w:rFonts w:cstheme="minorHAnsi"/>
        </w:rPr>
        <w:t>Edelstahl-</w:t>
      </w:r>
      <w:r w:rsidR="00AA4A6F">
        <w:rPr>
          <w:rFonts w:cstheme="minorHAnsi"/>
        </w:rPr>
        <w:t>Tischbeine</w:t>
      </w:r>
      <w:r w:rsidR="007E1AD8">
        <w:rPr>
          <w:rFonts w:cstheme="minorHAnsi"/>
        </w:rPr>
        <w:t xml:space="preserve"> sind in moderner Kufenform gebaut und über Kreuz angeordnet</w:t>
      </w:r>
      <w:r w:rsidR="00956B05">
        <w:rPr>
          <w:rFonts w:cstheme="minorHAnsi"/>
        </w:rPr>
        <w:t xml:space="preserve">. Der </w:t>
      </w:r>
      <w:r w:rsidR="007E1AD8">
        <w:rPr>
          <w:rFonts w:cstheme="minorHAnsi"/>
        </w:rPr>
        <w:t xml:space="preserve">Gartentisch </w:t>
      </w:r>
      <w:r w:rsidR="00956B05">
        <w:rPr>
          <w:rFonts w:cstheme="minorHAnsi"/>
        </w:rPr>
        <w:t>Quadux ist im Fachhandel ab 2.799 Euro</w:t>
      </w:r>
      <w:r w:rsidR="0018708C">
        <w:rPr>
          <w:rFonts w:cstheme="minorHAnsi"/>
        </w:rPr>
        <w:t xml:space="preserve"> (UVP)</w:t>
      </w:r>
      <w:r w:rsidR="00956B05">
        <w:rPr>
          <w:rFonts w:cstheme="minorHAnsi"/>
        </w:rPr>
        <w:t xml:space="preserve"> erhältlich. </w:t>
      </w:r>
    </w:p>
    <w:p w14:paraId="4254E4C4" w14:textId="77777777" w:rsidR="00956B05" w:rsidRDefault="00956B05" w:rsidP="00A858DA">
      <w:pPr>
        <w:spacing w:after="0" w:line="360" w:lineRule="auto"/>
        <w:ind w:right="565"/>
        <w:jc w:val="both"/>
        <w:rPr>
          <w:rFonts w:cstheme="minorHAnsi"/>
        </w:rPr>
      </w:pPr>
    </w:p>
    <w:p w14:paraId="6EE32602" w14:textId="70BF5702" w:rsidR="00956B05" w:rsidRDefault="00956B05" w:rsidP="002303A6">
      <w:pPr>
        <w:spacing w:after="0" w:line="360" w:lineRule="auto"/>
        <w:ind w:right="565"/>
        <w:jc w:val="both"/>
        <w:rPr>
          <w:rFonts w:cstheme="minorHAnsi"/>
          <w:sz w:val="18"/>
          <w:szCs w:val="18"/>
        </w:rPr>
      </w:pPr>
      <w:r>
        <w:rPr>
          <w:rFonts w:cstheme="minorHAnsi"/>
          <w:b/>
          <w:bCs/>
        </w:rPr>
        <w:t xml:space="preserve">Gartentisch </w:t>
      </w:r>
      <w:r w:rsidRPr="006A64D3">
        <w:rPr>
          <w:rFonts w:cstheme="minorHAnsi"/>
          <w:b/>
          <w:bCs/>
        </w:rPr>
        <w:t>Phönix</w:t>
      </w:r>
      <w:r>
        <w:rPr>
          <w:rFonts w:cstheme="minorHAnsi"/>
          <w:b/>
          <w:bCs/>
        </w:rPr>
        <w:t xml:space="preserve"> </w:t>
      </w:r>
      <w:r w:rsidR="0096295C">
        <w:rPr>
          <w:rFonts w:cstheme="minorHAnsi"/>
          <w:b/>
          <w:bCs/>
        </w:rPr>
        <w:t>–</w:t>
      </w:r>
      <w:r>
        <w:rPr>
          <w:rFonts w:cstheme="minorHAnsi"/>
          <w:b/>
          <w:bCs/>
        </w:rPr>
        <w:t xml:space="preserve"> </w:t>
      </w:r>
      <w:r w:rsidR="0096295C">
        <w:rPr>
          <w:rFonts w:cstheme="minorHAnsi"/>
          <w:b/>
          <w:bCs/>
        </w:rPr>
        <w:t>der rechteckige Klassiker mit praktischen Details</w:t>
      </w:r>
    </w:p>
    <w:p w14:paraId="35293D13" w14:textId="3D88C129" w:rsidR="001E49BA" w:rsidRPr="001E49BA" w:rsidRDefault="00D130ED" w:rsidP="002303A6">
      <w:pPr>
        <w:spacing w:after="0" w:line="360" w:lineRule="auto"/>
        <w:ind w:right="565"/>
        <w:jc w:val="both"/>
        <w:rPr>
          <w:rFonts w:cstheme="minorHAnsi"/>
          <w:sz w:val="18"/>
          <w:szCs w:val="18"/>
        </w:rPr>
      </w:pPr>
      <w:r>
        <w:rPr>
          <w:rFonts w:cstheme="minorHAnsi"/>
        </w:rPr>
        <w:t xml:space="preserve">Puristisches Design gekoppelt mit praktischen Details zeichnen </w:t>
      </w:r>
      <w:r w:rsidR="0018708C">
        <w:rPr>
          <w:rFonts w:cstheme="minorHAnsi"/>
        </w:rPr>
        <w:t xml:space="preserve">den </w:t>
      </w:r>
      <w:r>
        <w:rPr>
          <w:rFonts w:cstheme="minorHAnsi"/>
        </w:rPr>
        <w:t xml:space="preserve">rechteckigen Gartentisch Phönix aus. Er zieht durch seine über die gesamte Tischlänge von 220 cm hochwertig verarbeiteten recycelten Teakholz-Bohlen </w:t>
      </w:r>
      <w:r w:rsidR="0018708C">
        <w:rPr>
          <w:rFonts w:cstheme="minorHAnsi"/>
        </w:rPr>
        <w:t>alle</w:t>
      </w:r>
      <w:r>
        <w:rPr>
          <w:rFonts w:cstheme="minorHAnsi"/>
        </w:rPr>
        <w:t xml:space="preserve"> Blicke auf sich. In der Mitte ist ein Edelstahl-Streifen eingearbeitet, der bei Bedarf mit einem Sektkühler ausgestattet werden kann. Die </w:t>
      </w:r>
      <w:r w:rsidR="00423555">
        <w:rPr>
          <w:rFonts w:cstheme="minorHAnsi"/>
        </w:rPr>
        <w:t>pulverbeschichteten Aluminium-</w:t>
      </w:r>
      <w:r>
        <w:rPr>
          <w:rFonts w:cstheme="minorHAnsi"/>
        </w:rPr>
        <w:t xml:space="preserve">Tischbeine </w:t>
      </w:r>
      <w:r w:rsidR="00423555">
        <w:rPr>
          <w:rFonts w:cstheme="minorHAnsi"/>
        </w:rPr>
        <w:t>sind in moderner Kufenform gebaut und verleihen dem Gartentisch eine</w:t>
      </w:r>
      <w:r w:rsidR="006472DC">
        <w:rPr>
          <w:rFonts w:cstheme="minorHAnsi"/>
        </w:rPr>
        <w:t>n</w:t>
      </w:r>
      <w:r w:rsidR="00423555">
        <w:rPr>
          <w:rFonts w:cstheme="minorHAnsi"/>
        </w:rPr>
        <w:t xml:space="preserve"> äußerst stabilen Stand – auch bei kleinen Bodenunebenheiten. Mit seinen Maßen von 220 x 110 cm (L x B) eignet er sich sowohl als Esstisch im In- und Outdoor-Bereich sowie als Schreib- oder Besprechungstisch. Der Gartentisch Phönix ist im Fachhandel ab 2.999 Euro (UVP) erhältlich. </w:t>
      </w:r>
    </w:p>
    <w:p w14:paraId="100694C4" w14:textId="77777777" w:rsidR="0039675B" w:rsidRDefault="0039675B" w:rsidP="00C86D73">
      <w:pPr>
        <w:spacing w:after="0" w:line="360" w:lineRule="auto"/>
        <w:ind w:right="565"/>
        <w:rPr>
          <w:rFonts w:cstheme="minorHAnsi"/>
        </w:rPr>
      </w:pPr>
    </w:p>
    <w:p w14:paraId="0B491781" w14:textId="77777777" w:rsidR="00B76249" w:rsidRDefault="00B76249" w:rsidP="00C86D73">
      <w:pPr>
        <w:spacing w:after="0" w:line="360" w:lineRule="auto"/>
        <w:ind w:right="565"/>
        <w:rPr>
          <w:rFonts w:cstheme="minorHAnsi"/>
        </w:rPr>
      </w:pPr>
    </w:p>
    <w:p w14:paraId="18C35AD4" w14:textId="6909E5FB" w:rsidR="0028315E" w:rsidRDefault="0028315E" w:rsidP="00C86D73">
      <w:pPr>
        <w:spacing w:after="0" w:line="360" w:lineRule="auto"/>
        <w:ind w:right="565"/>
        <w:rPr>
          <w:rFonts w:cstheme="minorHAnsi"/>
        </w:rPr>
      </w:pPr>
      <w:r>
        <w:rPr>
          <w:rFonts w:cstheme="minorHAnsi"/>
          <w:noProof/>
        </w:rPr>
        <w:drawing>
          <wp:inline distT="0" distB="0" distL="0" distR="0" wp14:anchorId="3BC8BDAD" wp14:editId="3AAF529D">
            <wp:extent cx="772160" cy="959959"/>
            <wp:effectExtent l="0" t="0" r="8890" b="0"/>
            <wp:docPr id="180830972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309729" name="Grafik 1808309729"/>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6243" cy="977468"/>
                    </a:xfrm>
                    <a:prstGeom prst="rect">
                      <a:avLst/>
                    </a:prstGeom>
                  </pic:spPr>
                </pic:pic>
              </a:graphicData>
            </a:graphic>
          </wp:inline>
        </w:drawing>
      </w:r>
    </w:p>
    <w:p w14:paraId="6B5C8C6E" w14:textId="7F446BF6" w:rsidR="0028315E" w:rsidRPr="0028315E" w:rsidRDefault="0028315E" w:rsidP="0028315E">
      <w:pPr>
        <w:spacing w:after="0" w:line="360" w:lineRule="auto"/>
        <w:ind w:right="565"/>
        <w:jc w:val="both"/>
        <w:rPr>
          <w:rFonts w:cstheme="minorHAnsi"/>
          <w:sz w:val="18"/>
          <w:szCs w:val="18"/>
        </w:rPr>
      </w:pPr>
      <w:r w:rsidRPr="0028315E">
        <w:rPr>
          <w:rFonts w:cstheme="minorHAnsi"/>
          <w:sz w:val="18"/>
          <w:szCs w:val="18"/>
        </w:rPr>
        <w:t xml:space="preserve">Der 160 cm große runde </w:t>
      </w:r>
      <w:r w:rsidRPr="00C37D07">
        <w:rPr>
          <w:rFonts w:cstheme="minorHAnsi"/>
          <w:b/>
          <w:bCs/>
          <w:sz w:val="18"/>
          <w:szCs w:val="18"/>
        </w:rPr>
        <w:t>Gartentisch Oryx Edge</w:t>
      </w:r>
      <w:r w:rsidRPr="0028315E">
        <w:rPr>
          <w:rFonts w:cstheme="minorHAnsi"/>
          <w:sz w:val="18"/>
          <w:szCs w:val="18"/>
        </w:rPr>
        <w:t xml:space="preserve"> aus der Serie „greenline by ZEBRA“ ist ein optisches Highlight auf jeder Terrasse, an dem bequem sechs bis acht Personen Platz nehmen können. </w:t>
      </w:r>
    </w:p>
    <w:p w14:paraId="5367CEF2" w14:textId="77777777" w:rsidR="0028315E" w:rsidRDefault="0028315E" w:rsidP="00C86D73">
      <w:pPr>
        <w:spacing w:after="0" w:line="360" w:lineRule="auto"/>
        <w:ind w:right="565"/>
        <w:rPr>
          <w:rFonts w:cstheme="minorHAnsi"/>
        </w:rPr>
      </w:pPr>
    </w:p>
    <w:p w14:paraId="4E75B228" w14:textId="77777777" w:rsidR="00B76249" w:rsidRDefault="00B76249">
      <w:pPr>
        <w:rPr>
          <w:rFonts w:cstheme="minorHAnsi"/>
        </w:rPr>
      </w:pPr>
      <w:r>
        <w:rPr>
          <w:rFonts w:cstheme="minorHAnsi"/>
        </w:rPr>
        <w:br w:type="page"/>
      </w:r>
    </w:p>
    <w:p w14:paraId="1437851F" w14:textId="4943F0B2" w:rsidR="00E34232" w:rsidRDefault="00E34232" w:rsidP="00C86D73">
      <w:pPr>
        <w:spacing w:after="0" w:line="360" w:lineRule="auto"/>
        <w:ind w:right="565"/>
        <w:rPr>
          <w:rFonts w:cstheme="minorHAnsi"/>
        </w:rPr>
      </w:pPr>
      <w:r>
        <w:rPr>
          <w:rFonts w:cstheme="minorHAnsi"/>
          <w:noProof/>
        </w:rPr>
        <w:lastRenderedPageBreak/>
        <w:drawing>
          <wp:inline distT="0" distB="0" distL="0" distR="0" wp14:anchorId="22A07F92" wp14:editId="16043699">
            <wp:extent cx="894080" cy="672329"/>
            <wp:effectExtent l="0" t="0" r="1270" b="0"/>
            <wp:docPr id="110691018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910180" name="Grafik 110691018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0581" cy="684737"/>
                    </a:xfrm>
                    <a:prstGeom prst="rect">
                      <a:avLst/>
                    </a:prstGeom>
                  </pic:spPr>
                </pic:pic>
              </a:graphicData>
            </a:graphic>
          </wp:inline>
        </w:drawing>
      </w:r>
    </w:p>
    <w:p w14:paraId="18514D5A" w14:textId="33EC21E3" w:rsidR="00E34232" w:rsidRDefault="00E34232" w:rsidP="0028315E">
      <w:pPr>
        <w:spacing w:after="0" w:line="360" w:lineRule="auto"/>
        <w:ind w:right="565"/>
        <w:jc w:val="both"/>
        <w:rPr>
          <w:rFonts w:cstheme="minorHAnsi"/>
          <w:sz w:val="18"/>
          <w:szCs w:val="18"/>
        </w:rPr>
      </w:pPr>
      <w:r w:rsidRPr="0028315E">
        <w:rPr>
          <w:rFonts w:cstheme="minorHAnsi"/>
          <w:sz w:val="18"/>
          <w:szCs w:val="18"/>
        </w:rPr>
        <w:t>Der</w:t>
      </w:r>
      <w:r w:rsidR="0028315E" w:rsidRPr="0028315E">
        <w:rPr>
          <w:rFonts w:cstheme="minorHAnsi"/>
          <w:sz w:val="18"/>
          <w:szCs w:val="18"/>
        </w:rPr>
        <w:t xml:space="preserve"> </w:t>
      </w:r>
      <w:r w:rsidR="0028315E">
        <w:rPr>
          <w:rFonts w:cstheme="minorHAnsi"/>
          <w:sz w:val="18"/>
          <w:szCs w:val="18"/>
        </w:rPr>
        <w:t xml:space="preserve">160 cm </w:t>
      </w:r>
      <w:r w:rsidR="0028315E" w:rsidRPr="0028315E">
        <w:rPr>
          <w:rFonts w:cstheme="minorHAnsi"/>
          <w:sz w:val="18"/>
          <w:szCs w:val="18"/>
        </w:rPr>
        <w:t>runde</w:t>
      </w:r>
      <w:r w:rsidRPr="0028315E">
        <w:rPr>
          <w:rFonts w:cstheme="minorHAnsi"/>
          <w:sz w:val="18"/>
          <w:szCs w:val="18"/>
        </w:rPr>
        <w:t xml:space="preserve"> </w:t>
      </w:r>
      <w:r w:rsidRPr="0028315E">
        <w:rPr>
          <w:rFonts w:cstheme="minorHAnsi"/>
          <w:b/>
          <w:bCs/>
          <w:sz w:val="18"/>
          <w:szCs w:val="18"/>
        </w:rPr>
        <w:t>Gartentisch Ory</w:t>
      </w:r>
      <w:r w:rsidR="0028315E" w:rsidRPr="0028315E">
        <w:rPr>
          <w:rFonts w:cstheme="minorHAnsi"/>
          <w:b/>
          <w:bCs/>
          <w:sz w:val="18"/>
          <w:szCs w:val="18"/>
        </w:rPr>
        <w:t>x Edge</w:t>
      </w:r>
      <w:r w:rsidR="0028315E" w:rsidRPr="0028315E">
        <w:rPr>
          <w:rFonts w:cstheme="minorHAnsi"/>
          <w:sz w:val="18"/>
          <w:szCs w:val="18"/>
        </w:rPr>
        <w:t xml:space="preserve"> kann wahlweise mit einer 60 cm Drehplatte aus recyceltem Teak oder hellem </w:t>
      </w:r>
      <w:r w:rsidR="00B76249">
        <w:rPr>
          <w:rFonts w:cstheme="minorHAnsi"/>
          <w:sz w:val="18"/>
          <w:szCs w:val="18"/>
        </w:rPr>
        <w:t>b</w:t>
      </w:r>
      <w:r w:rsidR="0028315E" w:rsidRPr="0028315E">
        <w:rPr>
          <w:rFonts w:cstheme="minorHAnsi"/>
          <w:sz w:val="18"/>
          <w:szCs w:val="18"/>
        </w:rPr>
        <w:t xml:space="preserve">etonfarbenden HPL ausgestattet werden. </w:t>
      </w:r>
    </w:p>
    <w:p w14:paraId="5B304433" w14:textId="77777777" w:rsidR="001E299C" w:rsidRDefault="001E299C" w:rsidP="0028315E">
      <w:pPr>
        <w:spacing w:after="0" w:line="360" w:lineRule="auto"/>
        <w:ind w:right="565"/>
        <w:jc w:val="both"/>
        <w:rPr>
          <w:rFonts w:cstheme="minorHAnsi"/>
          <w:sz w:val="18"/>
          <w:szCs w:val="18"/>
        </w:rPr>
      </w:pPr>
    </w:p>
    <w:p w14:paraId="77D7CE5E" w14:textId="7773C9FA" w:rsidR="0028315E" w:rsidRDefault="0028315E" w:rsidP="0028315E">
      <w:pPr>
        <w:spacing w:after="0" w:line="360" w:lineRule="auto"/>
        <w:ind w:right="565"/>
        <w:jc w:val="both"/>
        <w:rPr>
          <w:rFonts w:cstheme="minorHAnsi"/>
          <w:sz w:val="18"/>
          <w:szCs w:val="18"/>
        </w:rPr>
      </w:pPr>
      <w:r>
        <w:rPr>
          <w:rFonts w:cstheme="minorHAnsi"/>
          <w:noProof/>
          <w:sz w:val="18"/>
          <w:szCs w:val="18"/>
        </w:rPr>
        <w:drawing>
          <wp:inline distT="0" distB="0" distL="0" distR="0" wp14:anchorId="06123C9E" wp14:editId="250D9B1C">
            <wp:extent cx="1010920" cy="674270"/>
            <wp:effectExtent l="0" t="0" r="0" b="0"/>
            <wp:docPr id="735370519"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370519" name="Grafik 73537051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34741" cy="690159"/>
                    </a:xfrm>
                    <a:prstGeom prst="rect">
                      <a:avLst/>
                    </a:prstGeom>
                  </pic:spPr>
                </pic:pic>
              </a:graphicData>
            </a:graphic>
          </wp:inline>
        </w:drawing>
      </w:r>
      <w:r>
        <w:rPr>
          <w:rFonts w:cstheme="minorHAnsi"/>
          <w:sz w:val="18"/>
          <w:szCs w:val="18"/>
        </w:rPr>
        <w:t xml:space="preserve">     </w:t>
      </w:r>
      <w:r>
        <w:rPr>
          <w:rFonts w:cstheme="minorHAnsi"/>
          <w:noProof/>
          <w:sz w:val="18"/>
          <w:szCs w:val="18"/>
        </w:rPr>
        <w:drawing>
          <wp:inline distT="0" distB="0" distL="0" distR="0" wp14:anchorId="282F92B7" wp14:editId="2D72B81A">
            <wp:extent cx="1026160" cy="684435"/>
            <wp:effectExtent l="0" t="0" r="2540" b="1905"/>
            <wp:docPr id="143487390"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87390" name="Grafik 14348739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41991" cy="694994"/>
                    </a:xfrm>
                    <a:prstGeom prst="rect">
                      <a:avLst/>
                    </a:prstGeom>
                  </pic:spPr>
                </pic:pic>
              </a:graphicData>
            </a:graphic>
          </wp:inline>
        </w:drawing>
      </w:r>
      <w:r>
        <w:rPr>
          <w:rFonts w:cstheme="minorHAnsi"/>
          <w:sz w:val="18"/>
          <w:szCs w:val="18"/>
        </w:rPr>
        <w:t xml:space="preserve">     </w:t>
      </w:r>
      <w:r>
        <w:rPr>
          <w:rFonts w:cstheme="minorHAnsi"/>
          <w:noProof/>
          <w:sz w:val="18"/>
          <w:szCs w:val="18"/>
        </w:rPr>
        <w:drawing>
          <wp:inline distT="0" distB="0" distL="0" distR="0" wp14:anchorId="30186612" wp14:editId="1877227C">
            <wp:extent cx="1005840" cy="670883"/>
            <wp:effectExtent l="0" t="0" r="3810" b="0"/>
            <wp:docPr id="183209313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093136" name="Grafik 183209313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14179" cy="676445"/>
                    </a:xfrm>
                    <a:prstGeom prst="rect">
                      <a:avLst/>
                    </a:prstGeom>
                  </pic:spPr>
                </pic:pic>
              </a:graphicData>
            </a:graphic>
          </wp:inline>
        </w:drawing>
      </w:r>
    </w:p>
    <w:p w14:paraId="62EDAC4F" w14:textId="04DCC774" w:rsidR="0028315E" w:rsidRPr="0028315E" w:rsidRDefault="0028315E" w:rsidP="0028315E">
      <w:pPr>
        <w:spacing w:after="0" w:line="360" w:lineRule="auto"/>
        <w:ind w:right="565"/>
        <w:jc w:val="both"/>
        <w:rPr>
          <w:rFonts w:cstheme="minorHAnsi"/>
          <w:sz w:val="18"/>
          <w:szCs w:val="18"/>
        </w:rPr>
      </w:pPr>
      <w:r w:rsidRPr="0028315E">
        <w:rPr>
          <w:rFonts w:cstheme="minorHAnsi"/>
          <w:sz w:val="18"/>
          <w:szCs w:val="18"/>
        </w:rPr>
        <w:t xml:space="preserve">Dank des Synchronauszuges lässt sich der 135 cm runde </w:t>
      </w:r>
      <w:r w:rsidRPr="00C37D07">
        <w:rPr>
          <w:rFonts w:cstheme="minorHAnsi"/>
          <w:b/>
          <w:bCs/>
          <w:sz w:val="18"/>
          <w:szCs w:val="18"/>
        </w:rPr>
        <w:t>Gartentisch Catax</w:t>
      </w:r>
      <w:r w:rsidRPr="0028315E">
        <w:rPr>
          <w:rFonts w:cstheme="minorHAnsi"/>
          <w:sz w:val="18"/>
          <w:szCs w:val="18"/>
        </w:rPr>
        <w:t xml:space="preserve"> mit wenigen Handgriffen auf ein Oval mit einer Länge von 185 cm erweitern, so</w:t>
      </w:r>
      <w:r w:rsidR="00B76249">
        <w:rPr>
          <w:rFonts w:cstheme="minorHAnsi"/>
          <w:sz w:val="18"/>
          <w:szCs w:val="18"/>
        </w:rPr>
        <w:t xml:space="preserve"> </w:t>
      </w:r>
      <w:r w:rsidRPr="0028315E">
        <w:rPr>
          <w:rFonts w:cstheme="minorHAnsi"/>
          <w:sz w:val="18"/>
          <w:szCs w:val="18"/>
        </w:rPr>
        <w:t>dass bis zu acht Personen bequem daran Platz nehmen können.</w:t>
      </w:r>
    </w:p>
    <w:p w14:paraId="6A0D7931" w14:textId="77777777" w:rsidR="0028315E" w:rsidRPr="0028315E" w:rsidRDefault="0028315E" w:rsidP="0028315E">
      <w:pPr>
        <w:spacing w:after="0" w:line="360" w:lineRule="auto"/>
        <w:ind w:right="565"/>
        <w:jc w:val="both"/>
        <w:rPr>
          <w:rFonts w:cstheme="minorHAnsi"/>
          <w:sz w:val="18"/>
          <w:szCs w:val="18"/>
        </w:rPr>
      </w:pPr>
    </w:p>
    <w:p w14:paraId="1C1D8006" w14:textId="2FC66550" w:rsidR="00E34232" w:rsidRDefault="00C37D07" w:rsidP="00C86D73">
      <w:pPr>
        <w:spacing w:after="0" w:line="360" w:lineRule="auto"/>
        <w:ind w:right="565"/>
        <w:rPr>
          <w:rFonts w:cstheme="minorHAnsi"/>
        </w:rPr>
      </w:pPr>
      <w:r>
        <w:rPr>
          <w:rFonts w:cstheme="minorHAnsi"/>
          <w:noProof/>
        </w:rPr>
        <w:drawing>
          <wp:inline distT="0" distB="0" distL="0" distR="0" wp14:anchorId="23CB74AE" wp14:editId="039F367B">
            <wp:extent cx="1021080" cy="681047"/>
            <wp:effectExtent l="0" t="0" r="7620" b="5080"/>
            <wp:docPr id="34187609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76094" name="Grafik 341876094"/>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1036577" cy="691383"/>
                    </a:xfrm>
                    <a:prstGeom prst="rect">
                      <a:avLst/>
                    </a:prstGeom>
                  </pic:spPr>
                </pic:pic>
              </a:graphicData>
            </a:graphic>
          </wp:inline>
        </w:drawing>
      </w:r>
      <w:r>
        <w:rPr>
          <w:rFonts w:cstheme="minorHAnsi"/>
        </w:rPr>
        <w:t xml:space="preserve">     </w:t>
      </w:r>
      <w:r>
        <w:rPr>
          <w:rFonts w:cstheme="minorHAnsi"/>
          <w:noProof/>
        </w:rPr>
        <w:drawing>
          <wp:inline distT="0" distB="0" distL="0" distR="0" wp14:anchorId="69298A86" wp14:editId="241CE58E">
            <wp:extent cx="1011868" cy="674903"/>
            <wp:effectExtent l="0" t="0" r="0" b="0"/>
            <wp:docPr id="1455624913"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624913" name="Grafik 145562491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3740" cy="689492"/>
                    </a:xfrm>
                    <a:prstGeom prst="rect">
                      <a:avLst/>
                    </a:prstGeom>
                  </pic:spPr>
                </pic:pic>
              </a:graphicData>
            </a:graphic>
          </wp:inline>
        </w:drawing>
      </w:r>
    </w:p>
    <w:p w14:paraId="721CD058" w14:textId="17805F8B" w:rsidR="00C37D07" w:rsidRDefault="00C37D07" w:rsidP="009140C0">
      <w:pPr>
        <w:spacing w:after="0" w:line="360" w:lineRule="auto"/>
        <w:ind w:right="565"/>
        <w:jc w:val="both"/>
        <w:rPr>
          <w:rFonts w:cstheme="minorHAnsi"/>
          <w:sz w:val="18"/>
          <w:szCs w:val="18"/>
        </w:rPr>
      </w:pPr>
      <w:r>
        <w:rPr>
          <w:rFonts w:cstheme="minorHAnsi"/>
          <w:sz w:val="18"/>
          <w:szCs w:val="18"/>
        </w:rPr>
        <w:t>D</w:t>
      </w:r>
      <w:r w:rsidRPr="00C37D07">
        <w:rPr>
          <w:rFonts w:cstheme="minorHAnsi"/>
          <w:sz w:val="18"/>
          <w:szCs w:val="18"/>
        </w:rPr>
        <w:t xml:space="preserve">ie klare, reduzierte Formsprache und der Materialmix von kühlem Edelstahl mit warm anmutendem recyceltem Teakholz verleihen dem </w:t>
      </w:r>
      <w:r>
        <w:rPr>
          <w:rFonts w:cstheme="minorHAnsi"/>
          <w:sz w:val="18"/>
          <w:szCs w:val="18"/>
        </w:rPr>
        <w:t xml:space="preserve">140 cm quadratischen </w:t>
      </w:r>
      <w:r w:rsidRPr="00C37D07">
        <w:rPr>
          <w:rFonts w:cstheme="minorHAnsi"/>
          <w:b/>
          <w:bCs/>
          <w:sz w:val="18"/>
          <w:szCs w:val="18"/>
        </w:rPr>
        <w:t>Gartentisch Quadux</w:t>
      </w:r>
      <w:r w:rsidRPr="00C37D07">
        <w:rPr>
          <w:rFonts w:cstheme="minorHAnsi"/>
          <w:sz w:val="18"/>
          <w:szCs w:val="18"/>
        </w:rPr>
        <w:t xml:space="preserve"> eine edle Anmutung.</w:t>
      </w:r>
    </w:p>
    <w:p w14:paraId="0DD027AE" w14:textId="77777777" w:rsidR="00C37D07" w:rsidRDefault="00C37D07" w:rsidP="009140C0">
      <w:pPr>
        <w:spacing w:after="0" w:line="360" w:lineRule="auto"/>
        <w:ind w:right="565"/>
        <w:jc w:val="both"/>
        <w:rPr>
          <w:rFonts w:cstheme="minorHAnsi"/>
          <w:sz w:val="18"/>
          <w:szCs w:val="18"/>
        </w:rPr>
      </w:pPr>
    </w:p>
    <w:p w14:paraId="59E5E712" w14:textId="1CB90F16" w:rsidR="00C37D07" w:rsidRDefault="00C37D07" w:rsidP="009140C0">
      <w:pPr>
        <w:spacing w:after="0" w:line="360" w:lineRule="auto"/>
        <w:ind w:right="565"/>
        <w:jc w:val="both"/>
        <w:rPr>
          <w:rFonts w:cstheme="minorHAnsi"/>
          <w:sz w:val="18"/>
          <w:szCs w:val="18"/>
        </w:rPr>
      </w:pPr>
      <w:r>
        <w:rPr>
          <w:rFonts w:cstheme="minorHAnsi"/>
          <w:noProof/>
          <w:sz w:val="18"/>
          <w:szCs w:val="18"/>
        </w:rPr>
        <w:drawing>
          <wp:inline distT="0" distB="0" distL="0" distR="0" wp14:anchorId="719E8C8A" wp14:editId="640EBAB0">
            <wp:extent cx="889000" cy="685901"/>
            <wp:effectExtent l="0" t="0" r="6350" b="0"/>
            <wp:docPr id="996131743"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131743" name="Grafik 99613174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01735" cy="695726"/>
                    </a:xfrm>
                    <a:prstGeom prst="rect">
                      <a:avLst/>
                    </a:prstGeom>
                  </pic:spPr>
                </pic:pic>
              </a:graphicData>
            </a:graphic>
          </wp:inline>
        </w:drawing>
      </w:r>
      <w:r>
        <w:rPr>
          <w:rFonts w:cstheme="minorHAnsi"/>
          <w:sz w:val="18"/>
          <w:szCs w:val="18"/>
        </w:rPr>
        <w:t xml:space="preserve"> </w:t>
      </w:r>
    </w:p>
    <w:p w14:paraId="0CFF69BC" w14:textId="33CF8912" w:rsidR="00C37D07" w:rsidRDefault="00C37D07" w:rsidP="009140C0">
      <w:pPr>
        <w:spacing w:after="0" w:line="360" w:lineRule="auto"/>
        <w:ind w:right="565"/>
        <w:jc w:val="both"/>
        <w:rPr>
          <w:rFonts w:cstheme="minorHAnsi"/>
          <w:sz w:val="18"/>
          <w:szCs w:val="18"/>
        </w:rPr>
      </w:pPr>
      <w:r w:rsidRPr="00C37D07">
        <w:rPr>
          <w:rFonts w:cstheme="minorHAnsi"/>
          <w:sz w:val="18"/>
          <w:szCs w:val="18"/>
        </w:rPr>
        <w:t xml:space="preserve">Puristisches Design gekoppelt mit praktischen Details zeichnen </w:t>
      </w:r>
      <w:r w:rsidR="009140C0">
        <w:rPr>
          <w:rFonts w:cstheme="minorHAnsi"/>
          <w:sz w:val="18"/>
          <w:szCs w:val="18"/>
        </w:rPr>
        <w:t xml:space="preserve">den </w:t>
      </w:r>
      <w:r w:rsidRPr="00C37D07">
        <w:rPr>
          <w:rFonts w:cstheme="minorHAnsi"/>
          <w:sz w:val="18"/>
          <w:szCs w:val="18"/>
        </w:rPr>
        <w:t xml:space="preserve">rechteckigen </w:t>
      </w:r>
      <w:r w:rsidRPr="00C37D07">
        <w:rPr>
          <w:rFonts w:cstheme="minorHAnsi"/>
          <w:b/>
          <w:bCs/>
          <w:sz w:val="18"/>
          <w:szCs w:val="18"/>
        </w:rPr>
        <w:t>Gartentisch Phönix</w:t>
      </w:r>
      <w:r w:rsidRPr="00C37D07">
        <w:rPr>
          <w:rFonts w:cstheme="minorHAnsi"/>
          <w:sz w:val="18"/>
          <w:szCs w:val="18"/>
        </w:rPr>
        <w:t xml:space="preserve"> aus. Er zieht durch seine über die gesamte Tischlänge von 220 cm hochwertig verarbeiteten recycelten Teakholz-Bohlen </w:t>
      </w:r>
      <w:r w:rsidR="009140C0">
        <w:rPr>
          <w:rFonts w:cstheme="minorHAnsi"/>
          <w:sz w:val="18"/>
          <w:szCs w:val="18"/>
        </w:rPr>
        <w:t>alle</w:t>
      </w:r>
      <w:r w:rsidRPr="00C37D07">
        <w:rPr>
          <w:rFonts w:cstheme="minorHAnsi"/>
          <w:sz w:val="18"/>
          <w:szCs w:val="18"/>
        </w:rPr>
        <w:t xml:space="preserve"> Blicke auf sich.</w:t>
      </w:r>
    </w:p>
    <w:p w14:paraId="1D10E86C" w14:textId="77777777" w:rsidR="00C37D07" w:rsidRDefault="00C37D07" w:rsidP="00C37D07">
      <w:pPr>
        <w:spacing w:after="0" w:line="360" w:lineRule="auto"/>
        <w:ind w:right="565"/>
        <w:jc w:val="both"/>
        <w:rPr>
          <w:rFonts w:cstheme="minorHAnsi"/>
          <w:sz w:val="18"/>
          <w:szCs w:val="18"/>
        </w:rPr>
      </w:pPr>
    </w:p>
    <w:p w14:paraId="23F6F755" w14:textId="3941F111" w:rsidR="00C37D07" w:rsidRDefault="00C37D07" w:rsidP="00C37D07">
      <w:pPr>
        <w:spacing w:after="0" w:line="360" w:lineRule="auto"/>
        <w:ind w:right="565"/>
        <w:jc w:val="both"/>
        <w:rPr>
          <w:rFonts w:cstheme="minorHAnsi"/>
          <w:sz w:val="18"/>
          <w:szCs w:val="18"/>
        </w:rPr>
      </w:pPr>
      <w:r>
        <w:rPr>
          <w:rFonts w:cstheme="minorHAnsi"/>
          <w:noProof/>
          <w:sz w:val="18"/>
          <w:szCs w:val="18"/>
        </w:rPr>
        <w:drawing>
          <wp:inline distT="0" distB="0" distL="0" distR="0" wp14:anchorId="24D7634C" wp14:editId="2CE3D8C1">
            <wp:extent cx="934720" cy="562290"/>
            <wp:effectExtent l="0" t="0" r="0" b="9525"/>
            <wp:docPr id="1485658821"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658821" name="Grafik 148565882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61095" cy="578156"/>
                    </a:xfrm>
                    <a:prstGeom prst="rect">
                      <a:avLst/>
                    </a:prstGeom>
                  </pic:spPr>
                </pic:pic>
              </a:graphicData>
            </a:graphic>
          </wp:inline>
        </w:drawing>
      </w:r>
      <w:r>
        <w:rPr>
          <w:rFonts w:cstheme="minorHAnsi"/>
          <w:sz w:val="18"/>
          <w:szCs w:val="18"/>
        </w:rPr>
        <w:t xml:space="preserve">   </w:t>
      </w:r>
    </w:p>
    <w:p w14:paraId="2D1444C8" w14:textId="42671298" w:rsidR="00C37D07" w:rsidRPr="00CA2CB3" w:rsidRDefault="00C37D07" w:rsidP="00C37D07">
      <w:pPr>
        <w:spacing w:after="0" w:line="360" w:lineRule="auto"/>
        <w:ind w:right="565"/>
        <w:jc w:val="both"/>
        <w:rPr>
          <w:rFonts w:cstheme="minorHAnsi"/>
          <w:sz w:val="18"/>
          <w:szCs w:val="18"/>
        </w:rPr>
      </w:pPr>
      <w:r w:rsidRPr="00CA2CB3">
        <w:rPr>
          <w:rFonts w:cstheme="minorHAnsi"/>
          <w:sz w:val="18"/>
          <w:szCs w:val="18"/>
        </w:rPr>
        <w:t>In der Mitte</w:t>
      </w:r>
      <w:r w:rsidR="00CA2CB3" w:rsidRPr="00CA2CB3">
        <w:rPr>
          <w:rFonts w:cstheme="minorHAnsi"/>
          <w:sz w:val="18"/>
          <w:szCs w:val="18"/>
        </w:rPr>
        <w:t xml:space="preserve"> des rechteckigen </w:t>
      </w:r>
      <w:r w:rsidR="00CA2CB3" w:rsidRPr="00CA2CB3">
        <w:rPr>
          <w:rFonts w:cstheme="minorHAnsi"/>
          <w:b/>
          <w:bCs/>
          <w:sz w:val="18"/>
          <w:szCs w:val="18"/>
        </w:rPr>
        <w:t>Gartentisches Phönix</w:t>
      </w:r>
      <w:r w:rsidRPr="00CA2CB3">
        <w:rPr>
          <w:rFonts w:cstheme="minorHAnsi"/>
          <w:sz w:val="18"/>
          <w:szCs w:val="18"/>
        </w:rPr>
        <w:t xml:space="preserve"> ist ein Edelstahl-Streifen eingearbeitet, der bei Bedarf mit einem Sektkühler ausgestattet werden kann.</w:t>
      </w:r>
      <w:bookmarkStart w:id="0" w:name="_GoBack"/>
      <w:bookmarkEnd w:id="0"/>
    </w:p>
    <w:p w14:paraId="160231F2" w14:textId="77777777" w:rsidR="0039675B" w:rsidRPr="0030274D" w:rsidRDefault="0039675B" w:rsidP="00C86D73">
      <w:pPr>
        <w:spacing w:after="0" w:line="360" w:lineRule="auto"/>
        <w:ind w:right="565"/>
        <w:rPr>
          <w:rFonts w:cstheme="minorHAnsi"/>
          <w:sz w:val="18"/>
          <w:szCs w:val="18"/>
        </w:rPr>
      </w:pPr>
    </w:p>
    <w:p w14:paraId="0D129F86" w14:textId="77777777" w:rsidR="0027187B" w:rsidRPr="0018452B" w:rsidRDefault="0027187B" w:rsidP="0027187B">
      <w:pPr>
        <w:spacing w:after="0" w:line="360" w:lineRule="auto"/>
        <w:ind w:right="565"/>
        <w:jc w:val="both"/>
        <w:rPr>
          <w:rFonts w:cstheme="minorHAnsi"/>
          <w:color w:val="000000"/>
        </w:rPr>
      </w:pPr>
      <w:r w:rsidRPr="0018452B">
        <w:rPr>
          <w:rFonts w:cstheme="minorHAnsi"/>
          <w:b/>
        </w:rPr>
        <w:t xml:space="preserve">Dieses und weiteres hochauflösendes Bildmaterial haben wir Ihnen in der folgenden Dropbox zusammengesellt – Bildrechte: @ZEBRA Möbel: </w:t>
      </w:r>
    </w:p>
    <w:p w14:paraId="23AF0062" w14:textId="67A4048C" w:rsidR="008D6156" w:rsidRPr="008D6156" w:rsidRDefault="003A7F34" w:rsidP="0027187B">
      <w:pPr>
        <w:tabs>
          <w:tab w:val="left" w:pos="8505"/>
        </w:tabs>
        <w:spacing w:after="0" w:line="360" w:lineRule="auto"/>
        <w:ind w:right="849"/>
        <w:jc w:val="both"/>
        <w:rPr>
          <w:rFonts w:cs="Calibri (Textkörper)"/>
          <w:sz w:val="18"/>
        </w:rPr>
      </w:pPr>
      <w:hyperlink r:id="rId18" w:history="1">
        <w:r w:rsidR="008D6156" w:rsidRPr="008D6156">
          <w:rPr>
            <w:rStyle w:val="Hyperlink"/>
            <w:rFonts w:cs="Calibri (Textkörper)"/>
            <w:sz w:val="18"/>
          </w:rPr>
          <w:t>https://www.dropbox.com/scl/fo/z5rva48xezirgvdl7bbd2/AJC5_cUwzF8WkIKcprAhApI?rlkey=p9wjfwx8aeuaiyynl6un5r24s&amp;st=t4chzs03&amp;dl=0</w:t>
        </w:r>
      </w:hyperlink>
    </w:p>
    <w:p w14:paraId="59AD4C3E" w14:textId="7DDF1618" w:rsidR="00066505" w:rsidRPr="006A64D3" w:rsidRDefault="00B76249" w:rsidP="0027187B">
      <w:pPr>
        <w:rPr>
          <w:rFonts w:cstheme="minorHAnsi"/>
          <w:b/>
          <w:bCs/>
          <w:sz w:val="28"/>
          <w:szCs w:val="28"/>
        </w:rPr>
      </w:pPr>
      <w:r>
        <w:rPr>
          <w:rFonts w:cstheme="minorHAnsi"/>
          <w:b/>
          <w:bCs/>
          <w:sz w:val="28"/>
          <w:szCs w:val="28"/>
        </w:rPr>
        <w:br w:type="page"/>
      </w:r>
      <w:r w:rsidR="006A64D3" w:rsidRPr="0030274D">
        <w:rPr>
          <w:rFonts w:cstheme="minorHAnsi"/>
          <w:b/>
          <w:bCs/>
          <w:sz w:val="28"/>
          <w:szCs w:val="28"/>
        </w:rPr>
        <w:lastRenderedPageBreak/>
        <w:t>Produktbeschreibung</w:t>
      </w:r>
      <w:r w:rsidR="006A64D3" w:rsidRPr="006A64D3">
        <w:rPr>
          <w:rFonts w:cstheme="minorHAnsi"/>
          <w:b/>
          <w:bCs/>
          <w:sz w:val="28"/>
          <w:szCs w:val="28"/>
        </w:rPr>
        <w:t xml:space="preserve">: </w:t>
      </w:r>
    </w:p>
    <w:p w14:paraId="1E55C1E1" w14:textId="77777777" w:rsidR="007D25FA" w:rsidRDefault="007D25FA" w:rsidP="00C86D73">
      <w:pPr>
        <w:spacing w:after="0" w:line="360" w:lineRule="auto"/>
        <w:ind w:right="565"/>
        <w:rPr>
          <w:rFonts w:cstheme="minorHAnsi"/>
          <w:sz w:val="18"/>
          <w:szCs w:val="18"/>
        </w:rPr>
      </w:pPr>
    </w:p>
    <w:p w14:paraId="74938873" w14:textId="77777777" w:rsidR="00B7314B" w:rsidRDefault="00B7314B" w:rsidP="00B7314B">
      <w:pPr>
        <w:spacing w:after="0" w:line="360" w:lineRule="auto"/>
        <w:ind w:right="565"/>
        <w:rPr>
          <w:rFonts w:cstheme="minorHAnsi"/>
          <w:sz w:val="18"/>
          <w:szCs w:val="18"/>
        </w:rPr>
      </w:pPr>
      <w:r>
        <w:rPr>
          <w:rFonts w:cstheme="minorHAnsi"/>
          <w:b/>
          <w:bCs/>
        </w:rPr>
        <w:t>Gartentisch Oryx</w:t>
      </w:r>
      <w:r w:rsidRPr="006A64D3">
        <w:rPr>
          <w:rFonts w:cstheme="minorHAnsi"/>
          <w:b/>
          <w:bCs/>
        </w:rPr>
        <w:t xml:space="preserve"> </w:t>
      </w:r>
      <w:r>
        <w:rPr>
          <w:rFonts w:cstheme="minorHAnsi"/>
          <w:b/>
          <w:bCs/>
        </w:rPr>
        <w:t>Edge</w:t>
      </w:r>
      <w:r w:rsidRPr="006A64D3">
        <w:rPr>
          <w:rFonts w:cstheme="minorHAnsi"/>
          <w:b/>
          <w:bCs/>
        </w:rPr>
        <w:t>:</w:t>
      </w:r>
    </w:p>
    <w:p w14:paraId="5AE6AB8C" w14:textId="77777777" w:rsidR="00B7314B" w:rsidRDefault="00B7314B" w:rsidP="00B7314B">
      <w:pPr>
        <w:spacing w:after="0" w:line="360" w:lineRule="auto"/>
        <w:ind w:right="565"/>
        <w:rPr>
          <w:rFonts w:cstheme="minorHAnsi"/>
        </w:rPr>
      </w:pPr>
      <w:r>
        <w:rPr>
          <w:rFonts w:cstheme="minorHAnsi"/>
        </w:rPr>
        <w:t>Material</w:t>
      </w:r>
      <w:r w:rsidRPr="00D570E6">
        <w:rPr>
          <w:rFonts w:cstheme="minorHAnsi"/>
        </w:rPr>
        <w:t>:</w:t>
      </w:r>
      <w:r>
        <w:rPr>
          <w:rFonts w:cstheme="minorHAnsi"/>
        </w:rPr>
        <w:t xml:space="preserve"> </w:t>
      </w:r>
      <w:r>
        <w:rPr>
          <w:rFonts w:cstheme="minorHAnsi"/>
        </w:rPr>
        <w:tab/>
        <w:t xml:space="preserve">recyceltes Teak/Edelstahl mit Schweizer Kante sowie Edelstahleinlage </w:t>
      </w:r>
    </w:p>
    <w:p w14:paraId="5E4FF8CB" w14:textId="77777777" w:rsidR="00B7314B" w:rsidRDefault="00B7314B" w:rsidP="00B7314B">
      <w:pPr>
        <w:spacing w:after="0" w:line="360" w:lineRule="auto"/>
        <w:ind w:right="565"/>
        <w:rPr>
          <w:rFonts w:cstheme="minorHAnsi"/>
        </w:rPr>
      </w:pPr>
      <w:r>
        <w:rPr>
          <w:rFonts w:cstheme="minorHAnsi"/>
        </w:rPr>
        <w:t xml:space="preserve">Optionen: </w:t>
      </w:r>
      <w:r>
        <w:rPr>
          <w:rFonts w:cstheme="minorHAnsi"/>
        </w:rPr>
        <w:tab/>
        <w:t xml:space="preserve">- Drehplatte aus recyceltem Teak oder HPL scratched grey </w:t>
      </w:r>
    </w:p>
    <w:p w14:paraId="3D0862E8" w14:textId="28E6BC7E" w:rsidR="00B7314B" w:rsidRDefault="00B7314B" w:rsidP="00B7314B">
      <w:pPr>
        <w:spacing w:after="0" w:line="360" w:lineRule="auto"/>
        <w:ind w:left="708" w:right="565" w:firstLine="708"/>
        <w:rPr>
          <w:rFonts w:cstheme="minorHAnsi"/>
        </w:rPr>
      </w:pPr>
      <w:r>
        <w:rPr>
          <w:rFonts w:cstheme="minorHAnsi"/>
        </w:rPr>
        <w:t>- Sektkühler-</w:t>
      </w:r>
      <w:r w:rsidR="001E49BA">
        <w:rPr>
          <w:rFonts w:cstheme="minorHAnsi"/>
        </w:rPr>
        <w:t>Schale</w:t>
      </w:r>
      <w:r>
        <w:rPr>
          <w:rFonts w:cstheme="minorHAnsi"/>
        </w:rPr>
        <w:t xml:space="preserve"> - Edelstahl, 50 cm Durchmesser und 10 cm </w:t>
      </w:r>
      <w:r w:rsidR="0027187B">
        <w:rPr>
          <w:rFonts w:cstheme="minorHAnsi"/>
        </w:rPr>
        <w:t>t</w:t>
      </w:r>
      <w:r>
        <w:rPr>
          <w:rFonts w:cstheme="minorHAnsi"/>
        </w:rPr>
        <w:t xml:space="preserve">ief </w:t>
      </w:r>
    </w:p>
    <w:p w14:paraId="05C72BFC" w14:textId="77777777" w:rsidR="00B7314B" w:rsidRDefault="00B7314B" w:rsidP="00B7314B">
      <w:pPr>
        <w:spacing w:after="0" w:line="360" w:lineRule="auto"/>
        <w:ind w:right="565"/>
        <w:rPr>
          <w:rFonts w:cstheme="minorHAnsi"/>
        </w:rPr>
      </w:pPr>
      <w:r w:rsidRPr="006A64D3">
        <w:rPr>
          <w:rFonts w:cstheme="minorHAnsi"/>
        </w:rPr>
        <w:t xml:space="preserve">Maße: </w:t>
      </w:r>
      <w:r>
        <w:rPr>
          <w:rFonts w:cstheme="minorHAnsi"/>
        </w:rPr>
        <w:tab/>
      </w:r>
      <w:r>
        <w:rPr>
          <w:rFonts w:cstheme="minorHAnsi"/>
        </w:rPr>
        <w:tab/>
        <w:t xml:space="preserve">160 cm Durchmesser x 75 cm (H) </w:t>
      </w:r>
    </w:p>
    <w:p w14:paraId="44EF23E2" w14:textId="508ADD21" w:rsidR="00B7314B" w:rsidRDefault="00B7314B" w:rsidP="00B7314B">
      <w:pPr>
        <w:spacing w:after="0" w:line="360" w:lineRule="auto"/>
        <w:ind w:right="565"/>
        <w:rPr>
          <w:rFonts w:cstheme="minorHAnsi"/>
          <w:b/>
          <w:bCs/>
        </w:rPr>
      </w:pPr>
      <w:r>
        <w:rPr>
          <w:rFonts w:cstheme="minorHAnsi"/>
        </w:rPr>
        <w:t xml:space="preserve">Preis (UVP): </w:t>
      </w:r>
      <w:r>
        <w:rPr>
          <w:rFonts w:cstheme="minorHAnsi"/>
        </w:rPr>
        <w:tab/>
      </w:r>
      <w:r w:rsidR="001E49BA">
        <w:rPr>
          <w:rFonts w:cstheme="minorHAnsi"/>
        </w:rPr>
        <w:t xml:space="preserve">ab </w:t>
      </w:r>
      <w:r w:rsidR="00C018CC">
        <w:rPr>
          <w:rFonts w:cstheme="minorHAnsi"/>
        </w:rPr>
        <w:t>3.6</w:t>
      </w:r>
      <w:r>
        <w:rPr>
          <w:rFonts w:cstheme="minorHAnsi"/>
        </w:rPr>
        <w:t>99 Euro</w:t>
      </w:r>
    </w:p>
    <w:p w14:paraId="2A07494B" w14:textId="77777777" w:rsidR="00B7314B" w:rsidRDefault="00B7314B" w:rsidP="00B22188">
      <w:pPr>
        <w:spacing w:after="0" w:line="360" w:lineRule="auto"/>
        <w:ind w:right="565"/>
        <w:rPr>
          <w:rFonts w:cstheme="minorHAnsi"/>
          <w:b/>
          <w:bCs/>
        </w:rPr>
      </w:pPr>
    </w:p>
    <w:p w14:paraId="74128D50" w14:textId="14C6CF31" w:rsidR="00B22188" w:rsidRDefault="009158E2" w:rsidP="00B22188">
      <w:pPr>
        <w:spacing w:after="0" w:line="360" w:lineRule="auto"/>
        <w:ind w:right="565"/>
        <w:rPr>
          <w:rFonts w:cstheme="minorHAnsi"/>
          <w:sz w:val="18"/>
          <w:szCs w:val="18"/>
        </w:rPr>
      </w:pPr>
      <w:r>
        <w:rPr>
          <w:rFonts w:cstheme="minorHAnsi"/>
          <w:b/>
          <w:bCs/>
        </w:rPr>
        <w:t xml:space="preserve">Gartentisch </w:t>
      </w:r>
      <w:r w:rsidR="00B22188">
        <w:rPr>
          <w:rFonts w:cstheme="minorHAnsi"/>
          <w:b/>
          <w:bCs/>
        </w:rPr>
        <w:t>Catax</w:t>
      </w:r>
      <w:r w:rsidR="00B22188" w:rsidRPr="006A64D3">
        <w:rPr>
          <w:rFonts w:cstheme="minorHAnsi"/>
          <w:b/>
          <w:bCs/>
        </w:rPr>
        <w:t>:</w:t>
      </w:r>
    </w:p>
    <w:p w14:paraId="2CC22A26" w14:textId="643C0160" w:rsidR="00B22188" w:rsidRDefault="00B22188" w:rsidP="00BF766D">
      <w:pPr>
        <w:spacing w:after="0" w:line="360" w:lineRule="auto"/>
        <w:ind w:right="565"/>
        <w:rPr>
          <w:rFonts w:cstheme="minorHAnsi"/>
        </w:rPr>
      </w:pPr>
      <w:r>
        <w:rPr>
          <w:rFonts w:cstheme="minorHAnsi"/>
        </w:rPr>
        <w:t>Material</w:t>
      </w:r>
      <w:r w:rsidRPr="00D570E6">
        <w:rPr>
          <w:rFonts w:cstheme="minorHAnsi"/>
        </w:rPr>
        <w:t>:</w:t>
      </w:r>
      <w:r>
        <w:rPr>
          <w:rFonts w:cstheme="minorHAnsi"/>
        </w:rPr>
        <w:t xml:space="preserve"> </w:t>
      </w:r>
      <w:r>
        <w:rPr>
          <w:rFonts w:cstheme="minorHAnsi"/>
        </w:rPr>
        <w:tab/>
        <w:t xml:space="preserve">recyceltes Teak/Edelstahl </w:t>
      </w:r>
      <w:r w:rsidR="00BF766D">
        <w:rPr>
          <w:rFonts w:cstheme="minorHAnsi"/>
        </w:rPr>
        <w:t>– Planken 25 mm</w:t>
      </w:r>
      <w:r w:rsidR="00992CD5">
        <w:rPr>
          <w:rFonts w:cstheme="minorHAnsi"/>
        </w:rPr>
        <w:t xml:space="preserve"> – mit Schweizer Kante</w:t>
      </w:r>
    </w:p>
    <w:p w14:paraId="51FD4216" w14:textId="77777777" w:rsidR="00BF766D" w:rsidRDefault="00BF766D" w:rsidP="00BF766D">
      <w:pPr>
        <w:spacing w:after="0" w:line="360" w:lineRule="auto"/>
        <w:ind w:right="565"/>
        <w:rPr>
          <w:rFonts w:cstheme="minorHAnsi"/>
        </w:rPr>
      </w:pPr>
      <w:r>
        <w:rPr>
          <w:rFonts w:cstheme="minorHAnsi"/>
        </w:rPr>
        <w:t xml:space="preserve">Features: </w:t>
      </w:r>
      <w:r>
        <w:rPr>
          <w:rFonts w:cstheme="minorHAnsi"/>
        </w:rPr>
        <w:tab/>
        <w:t>ausziehbar (Synchronauszug)</w:t>
      </w:r>
    </w:p>
    <w:p w14:paraId="2FD7C195" w14:textId="54D94E9A" w:rsidR="00B22188" w:rsidRDefault="00B22188" w:rsidP="00B22188">
      <w:pPr>
        <w:spacing w:after="0" w:line="360" w:lineRule="auto"/>
        <w:ind w:right="565"/>
        <w:rPr>
          <w:rFonts w:cstheme="minorHAnsi"/>
        </w:rPr>
      </w:pPr>
      <w:r w:rsidRPr="006A64D3">
        <w:rPr>
          <w:rFonts w:cstheme="minorHAnsi"/>
        </w:rPr>
        <w:t xml:space="preserve">Maße: </w:t>
      </w:r>
      <w:r>
        <w:rPr>
          <w:rFonts w:cstheme="minorHAnsi"/>
        </w:rPr>
        <w:tab/>
      </w:r>
      <w:r>
        <w:rPr>
          <w:rFonts w:cstheme="minorHAnsi"/>
        </w:rPr>
        <w:tab/>
      </w:r>
      <w:r w:rsidR="00BF766D">
        <w:rPr>
          <w:rFonts w:cstheme="minorHAnsi"/>
        </w:rPr>
        <w:t>135 cm Durchmesser x 75 cm (H) – ausziehbar auf 185 x 135 x 75 cm (L x B x H)</w:t>
      </w:r>
    </w:p>
    <w:p w14:paraId="3988A45D" w14:textId="7B728BD8" w:rsidR="00B22188" w:rsidRDefault="00B22188" w:rsidP="00B22188">
      <w:pPr>
        <w:spacing w:after="0" w:line="360" w:lineRule="auto"/>
        <w:ind w:right="565"/>
        <w:rPr>
          <w:rFonts w:cstheme="minorHAnsi"/>
        </w:rPr>
      </w:pPr>
      <w:r>
        <w:rPr>
          <w:rFonts w:cstheme="minorHAnsi"/>
        </w:rPr>
        <w:t xml:space="preserve">Preis (UVP): </w:t>
      </w:r>
      <w:r>
        <w:rPr>
          <w:rFonts w:cstheme="minorHAnsi"/>
        </w:rPr>
        <w:tab/>
      </w:r>
      <w:r w:rsidR="00BF766D">
        <w:rPr>
          <w:rFonts w:cstheme="minorHAnsi"/>
        </w:rPr>
        <w:t>3.6</w:t>
      </w:r>
      <w:r>
        <w:rPr>
          <w:rFonts w:cstheme="minorHAnsi"/>
        </w:rPr>
        <w:t>99 Euro</w:t>
      </w:r>
      <w:r w:rsidR="00BF766D">
        <w:rPr>
          <w:rFonts w:cstheme="minorHAnsi"/>
        </w:rPr>
        <w:t xml:space="preserve"> – mit</w:t>
      </w:r>
      <w:r w:rsidR="001E7BA6">
        <w:rPr>
          <w:rFonts w:cstheme="minorHAnsi"/>
        </w:rPr>
        <w:t xml:space="preserve"> </w:t>
      </w:r>
      <w:r w:rsidR="005F67F5">
        <w:rPr>
          <w:rFonts w:cstheme="minorHAnsi"/>
        </w:rPr>
        <w:t>Rundrohr-</w:t>
      </w:r>
      <w:r w:rsidR="00BF766D">
        <w:rPr>
          <w:rFonts w:cstheme="minorHAnsi"/>
        </w:rPr>
        <w:t>Edelstahl</w:t>
      </w:r>
      <w:r w:rsidR="005F67F5">
        <w:rPr>
          <w:rFonts w:cstheme="minorHAnsi"/>
        </w:rPr>
        <w:t>b</w:t>
      </w:r>
      <w:r w:rsidR="00BF766D">
        <w:rPr>
          <w:rFonts w:cstheme="minorHAnsi"/>
        </w:rPr>
        <w:t xml:space="preserve">einen </w:t>
      </w:r>
    </w:p>
    <w:p w14:paraId="2D2C19F3" w14:textId="6EDABFF4" w:rsidR="00BF766D" w:rsidRDefault="00BF766D" w:rsidP="00B22188">
      <w:pPr>
        <w:spacing w:after="0" w:line="360" w:lineRule="auto"/>
        <w:ind w:right="565"/>
        <w:rPr>
          <w:rFonts w:cstheme="minorHAnsi"/>
          <w:sz w:val="18"/>
          <w:szCs w:val="18"/>
        </w:rPr>
      </w:pPr>
      <w:r>
        <w:rPr>
          <w:rFonts w:cstheme="minorHAnsi"/>
        </w:rPr>
        <w:tab/>
      </w:r>
      <w:r>
        <w:rPr>
          <w:rFonts w:cstheme="minorHAnsi"/>
        </w:rPr>
        <w:tab/>
        <w:t>3.999 Euro – mi</w:t>
      </w:r>
      <w:r w:rsidR="001E7BA6">
        <w:rPr>
          <w:rFonts w:cstheme="minorHAnsi"/>
        </w:rPr>
        <w:t>t pulverbeschichteten eckigen Edelstahl</w:t>
      </w:r>
      <w:r w:rsidR="005F67F5">
        <w:rPr>
          <w:rFonts w:cstheme="minorHAnsi"/>
        </w:rPr>
        <w:t>b</w:t>
      </w:r>
      <w:r w:rsidR="001E7BA6">
        <w:rPr>
          <w:rFonts w:cstheme="minorHAnsi"/>
        </w:rPr>
        <w:t>einen in graphite</w:t>
      </w:r>
      <w:r w:rsidR="005F67F5">
        <w:rPr>
          <w:rFonts w:cstheme="minorHAnsi"/>
        </w:rPr>
        <w:t xml:space="preserve"> 5150</w:t>
      </w:r>
    </w:p>
    <w:p w14:paraId="6F68A1D2" w14:textId="77777777" w:rsidR="00D570E6" w:rsidRDefault="00D570E6" w:rsidP="00D570E6">
      <w:pPr>
        <w:spacing w:after="0" w:line="360" w:lineRule="auto"/>
        <w:ind w:right="565"/>
        <w:rPr>
          <w:rFonts w:cstheme="minorHAnsi"/>
          <w:b/>
          <w:bCs/>
        </w:rPr>
      </w:pPr>
    </w:p>
    <w:p w14:paraId="0B847A6E" w14:textId="148B49A5" w:rsidR="00D570E6" w:rsidRDefault="009158E2" w:rsidP="00D570E6">
      <w:pPr>
        <w:spacing w:after="0" w:line="360" w:lineRule="auto"/>
        <w:ind w:right="565"/>
        <w:rPr>
          <w:rFonts w:cstheme="minorHAnsi"/>
          <w:sz w:val="18"/>
          <w:szCs w:val="18"/>
        </w:rPr>
      </w:pPr>
      <w:r>
        <w:rPr>
          <w:rFonts w:cstheme="minorHAnsi"/>
          <w:b/>
          <w:bCs/>
        </w:rPr>
        <w:t xml:space="preserve">Gartentisch </w:t>
      </w:r>
      <w:r w:rsidR="00D570E6">
        <w:rPr>
          <w:rFonts w:cstheme="minorHAnsi"/>
          <w:b/>
          <w:bCs/>
        </w:rPr>
        <w:t>Quadux</w:t>
      </w:r>
      <w:r w:rsidR="00D570E6" w:rsidRPr="006A64D3">
        <w:rPr>
          <w:rFonts w:cstheme="minorHAnsi"/>
          <w:b/>
          <w:bCs/>
        </w:rPr>
        <w:t>:</w:t>
      </w:r>
    </w:p>
    <w:p w14:paraId="47024747" w14:textId="77777777" w:rsidR="001E7BA6" w:rsidRDefault="00D570E6" w:rsidP="00AE6D3D">
      <w:pPr>
        <w:spacing w:after="0" w:line="360" w:lineRule="auto"/>
        <w:ind w:left="1416" w:right="565" w:hanging="1416"/>
        <w:rPr>
          <w:rFonts w:cstheme="minorHAnsi"/>
        </w:rPr>
      </w:pPr>
      <w:r w:rsidRPr="00D570E6">
        <w:rPr>
          <w:rFonts w:cstheme="minorHAnsi"/>
        </w:rPr>
        <w:t>Tischplatte:</w:t>
      </w:r>
      <w:r>
        <w:rPr>
          <w:rFonts w:cstheme="minorHAnsi"/>
        </w:rPr>
        <w:t xml:space="preserve"> </w:t>
      </w:r>
      <w:r>
        <w:rPr>
          <w:rFonts w:cstheme="minorHAnsi"/>
        </w:rPr>
        <w:tab/>
        <w:t>recycelte</w:t>
      </w:r>
      <w:r w:rsidR="00AE6D3D">
        <w:rPr>
          <w:rFonts w:cstheme="minorHAnsi"/>
        </w:rPr>
        <w:t>s</w:t>
      </w:r>
      <w:r>
        <w:rPr>
          <w:rFonts w:cstheme="minorHAnsi"/>
        </w:rPr>
        <w:t xml:space="preserve"> Teak</w:t>
      </w:r>
      <w:r w:rsidR="00AE6D3D">
        <w:rPr>
          <w:rFonts w:cstheme="minorHAnsi"/>
        </w:rPr>
        <w:t>/Aluminium mit</w:t>
      </w:r>
      <w:r>
        <w:rPr>
          <w:rFonts w:cstheme="minorHAnsi"/>
        </w:rPr>
        <w:t xml:space="preserve"> Schweizer Kante </w:t>
      </w:r>
      <w:r w:rsidR="00AE6D3D">
        <w:rPr>
          <w:rFonts w:cstheme="minorHAnsi"/>
        </w:rPr>
        <w:t>sowie</w:t>
      </w:r>
      <w:r>
        <w:rPr>
          <w:rFonts w:cstheme="minorHAnsi"/>
        </w:rPr>
        <w:t xml:space="preserve"> Aluminiumeinlage </w:t>
      </w:r>
    </w:p>
    <w:p w14:paraId="48D62862" w14:textId="428AB75C" w:rsidR="00CC1458" w:rsidRDefault="00992CD5" w:rsidP="00992CD5">
      <w:pPr>
        <w:spacing w:after="0" w:line="360" w:lineRule="auto"/>
        <w:ind w:left="1416" w:right="565" w:hanging="1416"/>
        <w:rPr>
          <w:rFonts w:cstheme="minorHAnsi"/>
        </w:rPr>
      </w:pPr>
      <w:r>
        <w:rPr>
          <w:rFonts w:cstheme="minorHAnsi"/>
        </w:rPr>
        <w:t>Optionen</w:t>
      </w:r>
      <w:r w:rsidR="001E7BA6">
        <w:rPr>
          <w:rFonts w:cstheme="minorHAnsi"/>
        </w:rPr>
        <w:t xml:space="preserve">: </w:t>
      </w:r>
      <w:r w:rsidR="001E7BA6">
        <w:rPr>
          <w:rFonts w:cstheme="minorHAnsi"/>
        </w:rPr>
        <w:tab/>
        <w:t xml:space="preserve">- </w:t>
      </w:r>
      <w:r w:rsidR="00AE6D3D">
        <w:rPr>
          <w:rFonts w:cstheme="minorHAnsi"/>
        </w:rPr>
        <w:t>Sektkühler</w:t>
      </w:r>
      <w:r w:rsidR="001E7BA6">
        <w:rPr>
          <w:rFonts w:cstheme="minorHAnsi"/>
        </w:rPr>
        <w:t>-Einlage</w:t>
      </w:r>
      <w:r w:rsidR="00AE6D3D">
        <w:rPr>
          <w:rFonts w:cstheme="minorHAnsi"/>
        </w:rPr>
        <w:t xml:space="preserve"> </w:t>
      </w:r>
      <w:r w:rsidR="00CC1458">
        <w:rPr>
          <w:rFonts w:cstheme="minorHAnsi"/>
        </w:rPr>
        <w:t xml:space="preserve">- </w:t>
      </w:r>
      <w:r w:rsidR="00AE6D3D">
        <w:rPr>
          <w:rFonts w:cstheme="minorHAnsi"/>
        </w:rPr>
        <w:t>Edelstahl</w:t>
      </w:r>
      <w:r w:rsidR="001E7BA6">
        <w:rPr>
          <w:rFonts w:cstheme="minorHAnsi"/>
        </w:rPr>
        <w:t>, 40 x 40</w:t>
      </w:r>
      <w:r w:rsidR="00CC1458">
        <w:rPr>
          <w:rFonts w:cstheme="minorHAnsi"/>
        </w:rPr>
        <w:t xml:space="preserve"> x 10</w:t>
      </w:r>
      <w:r w:rsidR="001E7BA6">
        <w:rPr>
          <w:rFonts w:cstheme="minorHAnsi"/>
        </w:rPr>
        <w:t xml:space="preserve"> cm</w:t>
      </w:r>
      <w:r w:rsidR="00CC1458">
        <w:rPr>
          <w:rFonts w:cstheme="minorHAnsi"/>
        </w:rPr>
        <w:t xml:space="preserve"> (L x B </w:t>
      </w:r>
      <w:proofErr w:type="gramStart"/>
      <w:r w:rsidR="00CC1458">
        <w:rPr>
          <w:rFonts w:cstheme="minorHAnsi"/>
        </w:rPr>
        <w:t>x T</w:t>
      </w:r>
      <w:proofErr w:type="gramEnd"/>
      <w:r w:rsidR="00AE6D3D">
        <w:rPr>
          <w:rFonts w:cstheme="minorHAnsi"/>
        </w:rPr>
        <w:t xml:space="preserve">) </w:t>
      </w:r>
    </w:p>
    <w:p w14:paraId="2A03A923" w14:textId="3C41DBE2" w:rsidR="00D570E6" w:rsidRDefault="00CC1458" w:rsidP="00CC1458">
      <w:pPr>
        <w:spacing w:after="0" w:line="360" w:lineRule="auto"/>
        <w:ind w:left="1416" w:right="565"/>
        <w:rPr>
          <w:rFonts w:cstheme="minorHAnsi"/>
        </w:rPr>
      </w:pPr>
      <w:r>
        <w:rPr>
          <w:rFonts w:cstheme="minorHAnsi"/>
        </w:rPr>
        <w:t xml:space="preserve">- </w:t>
      </w:r>
      <w:r w:rsidR="00AE6D3D">
        <w:rPr>
          <w:rFonts w:cstheme="minorHAnsi"/>
        </w:rPr>
        <w:t>Flaschenhalter für drei Flaschen</w:t>
      </w:r>
      <w:r>
        <w:rPr>
          <w:rFonts w:cstheme="minorHAnsi"/>
        </w:rPr>
        <w:t xml:space="preserve"> – Edelstahl, 31 x 13 x 7,5 (L x B </w:t>
      </w:r>
      <w:proofErr w:type="gramStart"/>
      <w:r>
        <w:rPr>
          <w:rFonts w:cstheme="minorHAnsi"/>
        </w:rPr>
        <w:t>x T</w:t>
      </w:r>
      <w:proofErr w:type="gramEnd"/>
      <w:r>
        <w:rPr>
          <w:rFonts w:cstheme="minorHAnsi"/>
        </w:rPr>
        <w:t xml:space="preserve">) </w:t>
      </w:r>
    </w:p>
    <w:p w14:paraId="3074A8BD" w14:textId="7D880FA9" w:rsidR="00AE6D3D" w:rsidRDefault="00D570E6" w:rsidP="00D570E6">
      <w:pPr>
        <w:spacing w:after="0" w:line="360" w:lineRule="auto"/>
        <w:ind w:right="565"/>
        <w:rPr>
          <w:rFonts w:cstheme="minorHAnsi"/>
        </w:rPr>
      </w:pPr>
      <w:r w:rsidRPr="006A64D3">
        <w:rPr>
          <w:rFonts w:cstheme="minorHAnsi"/>
        </w:rPr>
        <w:t xml:space="preserve">Maße: </w:t>
      </w:r>
      <w:r>
        <w:rPr>
          <w:rFonts w:cstheme="minorHAnsi"/>
        </w:rPr>
        <w:tab/>
      </w:r>
      <w:r>
        <w:rPr>
          <w:rFonts w:cstheme="minorHAnsi"/>
        </w:rPr>
        <w:tab/>
        <w:t>140</w:t>
      </w:r>
      <w:r w:rsidRPr="006A64D3">
        <w:rPr>
          <w:rFonts w:cstheme="minorHAnsi"/>
        </w:rPr>
        <w:t xml:space="preserve"> x 1</w:t>
      </w:r>
      <w:r>
        <w:rPr>
          <w:rFonts w:cstheme="minorHAnsi"/>
        </w:rPr>
        <w:t>4</w:t>
      </w:r>
      <w:r w:rsidRPr="006A64D3">
        <w:rPr>
          <w:rFonts w:cstheme="minorHAnsi"/>
        </w:rPr>
        <w:t>0 x 75 cm (L</w:t>
      </w:r>
      <w:r>
        <w:rPr>
          <w:rFonts w:cstheme="minorHAnsi"/>
        </w:rPr>
        <w:t xml:space="preserve"> </w:t>
      </w:r>
      <w:r w:rsidRPr="006A64D3">
        <w:rPr>
          <w:rFonts w:cstheme="minorHAnsi"/>
        </w:rPr>
        <w:t>x</w:t>
      </w:r>
      <w:r>
        <w:rPr>
          <w:rFonts w:cstheme="minorHAnsi"/>
        </w:rPr>
        <w:t xml:space="preserve"> </w:t>
      </w:r>
      <w:r w:rsidRPr="006A64D3">
        <w:rPr>
          <w:rFonts w:cstheme="minorHAnsi"/>
        </w:rPr>
        <w:t>B</w:t>
      </w:r>
      <w:r>
        <w:rPr>
          <w:rFonts w:cstheme="minorHAnsi"/>
        </w:rPr>
        <w:t xml:space="preserve"> </w:t>
      </w:r>
      <w:r w:rsidRPr="006A64D3">
        <w:rPr>
          <w:rFonts w:cstheme="minorHAnsi"/>
        </w:rPr>
        <w:t>x</w:t>
      </w:r>
      <w:r>
        <w:rPr>
          <w:rFonts w:cstheme="minorHAnsi"/>
        </w:rPr>
        <w:t xml:space="preserve"> </w:t>
      </w:r>
      <w:r w:rsidRPr="006A64D3">
        <w:rPr>
          <w:rFonts w:cstheme="minorHAnsi"/>
        </w:rPr>
        <w:t>H)</w:t>
      </w:r>
    </w:p>
    <w:p w14:paraId="61BC2282" w14:textId="36447D2E" w:rsidR="00D570E6" w:rsidRDefault="00D570E6" w:rsidP="00D570E6">
      <w:pPr>
        <w:spacing w:after="0" w:line="360" w:lineRule="auto"/>
        <w:ind w:right="565"/>
        <w:rPr>
          <w:rFonts w:cstheme="minorHAnsi"/>
          <w:sz w:val="18"/>
          <w:szCs w:val="18"/>
        </w:rPr>
      </w:pPr>
      <w:r>
        <w:rPr>
          <w:rFonts w:cstheme="minorHAnsi"/>
        </w:rPr>
        <w:t xml:space="preserve">Preis (UVP): </w:t>
      </w:r>
      <w:r>
        <w:rPr>
          <w:rFonts w:cstheme="minorHAnsi"/>
        </w:rPr>
        <w:tab/>
      </w:r>
      <w:r w:rsidR="006F6D37">
        <w:rPr>
          <w:rFonts w:cstheme="minorHAnsi"/>
        </w:rPr>
        <w:t xml:space="preserve">ab </w:t>
      </w:r>
      <w:r>
        <w:rPr>
          <w:rFonts w:cstheme="minorHAnsi"/>
        </w:rPr>
        <w:t>2.7</w:t>
      </w:r>
      <w:r w:rsidR="00AE6D3D">
        <w:rPr>
          <w:rFonts w:cstheme="minorHAnsi"/>
        </w:rPr>
        <w:t>9</w:t>
      </w:r>
      <w:r>
        <w:rPr>
          <w:rFonts w:cstheme="minorHAnsi"/>
        </w:rPr>
        <w:t>9 Euro</w:t>
      </w:r>
    </w:p>
    <w:p w14:paraId="42D549FE" w14:textId="77777777" w:rsidR="00D570E6" w:rsidRDefault="00D570E6" w:rsidP="00C86D73">
      <w:pPr>
        <w:spacing w:after="0" w:line="360" w:lineRule="auto"/>
        <w:ind w:right="565"/>
        <w:rPr>
          <w:rFonts w:cstheme="minorHAnsi"/>
          <w:sz w:val="18"/>
          <w:szCs w:val="18"/>
        </w:rPr>
      </w:pPr>
    </w:p>
    <w:p w14:paraId="7ED4D756" w14:textId="12840AAF" w:rsidR="006A64D3" w:rsidRDefault="009158E2" w:rsidP="00C86D73">
      <w:pPr>
        <w:spacing w:after="0" w:line="360" w:lineRule="auto"/>
        <w:ind w:right="565"/>
        <w:rPr>
          <w:rFonts w:cstheme="minorHAnsi"/>
          <w:sz w:val="18"/>
          <w:szCs w:val="18"/>
        </w:rPr>
      </w:pPr>
      <w:r>
        <w:rPr>
          <w:rFonts w:cstheme="minorHAnsi"/>
          <w:b/>
          <w:bCs/>
        </w:rPr>
        <w:t xml:space="preserve">Gartentisch </w:t>
      </w:r>
      <w:r w:rsidR="006A64D3" w:rsidRPr="006A64D3">
        <w:rPr>
          <w:rFonts w:cstheme="minorHAnsi"/>
          <w:b/>
          <w:bCs/>
        </w:rPr>
        <w:t>Phönix:</w:t>
      </w:r>
    </w:p>
    <w:p w14:paraId="2083B3DE" w14:textId="114D0D0F" w:rsidR="00AE6D3D" w:rsidRDefault="006A64D3" w:rsidP="00AE6D3D">
      <w:pPr>
        <w:spacing w:after="0" w:line="360" w:lineRule="auto"/>
        <w:ind w:right="565"/>
        <w:rPr>
          <w:rFonts w:cstheme="minorHAnsi"/>
        </w:rPr>
      </w:pPr>
      <w:r w:rsidRPr="00D570E6">
        <w:rPr>
          <w:rFonts w:cstheme="minorHAnsi"/>
        </w:rPr>
        <w:t>Tischplatte:</w:t>
      </w:r>
      <w:r>
        <w:rPr>
          <w:rFonts w:cstheme="minorHAnsi"/>
        </w:rPr>
        <w:t xml:space="preserve"> </w:t>
      </w:r>
      <w:r w:rsidR="00D570E6">
        <w:rPr>
          <w:rFonts w:cstheme="minorHAnsi"/>
        </w:rPr>
        <w:tab/>
        <w:t>recycelte</w:t>
      </w:r>
      <w:r w:rsidR="00AE6D3D">
        <w:rPr>
          <w:rFonts w:cstheme="minorHAnsi"/>
        </w:rPr>
        <w:t>s</w:t>
      </w:r>
      <w:r w:rsidR="00D570E6">
        <w:rPr>
          <w:rFonts w:cstheme="minorHAnsi"/>
        </w:rPr>
        <w:t xml:space="preserve"> Teak</w:t>
      </w:r>
      <w:r w:rsidR="00AE6D3D">
        <w:rPr>
          <w:rFonts w:cstheme="minorHAnsi"/>
        </w:rPr>
        <w:t xml:space="preserve">/Aluminium mit Schweizer Kante sowie </w:t>
      </w:r>
      <w:r w:rsidR="00D570E6">
        <w:rPr>
          <w:rFonts w:cstheme="minorHAnsi"/>
        </w:rPr>
        <w:t>Edelstahleinlage</w:t>
      </w:r>
    </w:p>
    <w:p w14:paraId="5514AE52" w14:textId="6C2CDF0C" w:rsidR="006A64D3" w:rsidRPr="00992CD5" w:rsidRDefault="00992CD5" w:rsidP="00992CD5">
      <w:pPr>
        <w:spacing w:after="0" w:line="360" w:lineRule="auto"/>
        <w:ind w:right="565"/>
        <w:rPr>
          <w:rFonts w:cstheme="minorHAnsi"/>
        </w:rPr>
      </w:pPr>
      <w:r>
        <w:rPr>
          <w:rFonts w:cstheme="minorHAnsi"/>
        </w:rPr>
        <w:t>Option</w:t>
      </w:r>
      <w:r w:rsidR="00CC1458">
        <w:rPr>
          <w:rFonts w:cstheme="minorHAnsi"/>
        </w:rPr>
        <w:t xml:space="preserve">: </w:t>
      </w:r>
      <w:r w:rsidR="00AE6D3D">
        <w:rPr>
          <w:rFonts w:cstheme="minorHAnsi"/>
        </w:rPr>
        <w:tab/>
      </w:r>
      <w:r>
        <w:rPr>
          <w:rFonts w:cstheme="minorHAnsi"/>
        </w:rPr>
        <w:t>-</w:t>
      </w:r>
      <w:r w:rsidR="00D570E6" w:rsidRPr="00992CD5">
        <w:rPr>
          <w:rFonts w:cstheme="minorHAnsi"/>
        </w:rPr>
        <w:t xml:space="preserve"> Sektkühler</w:t>
      </w:r>
      <w:r w:rsidR="00CC1458" w:rsidRPr="00992CD5">
        <w:rPr>
          <w:rFonts w:cstheme="minorHAnsi"/>
        </w:rPr>
        <w:t>-Einlage –</w:t>
      </w:r>
      <w:r w:rsidR="00AE6D3D" w:rsidRPr="00992CD5">
        <w:rPr>
          <w:rFonts w:cstheme="minorHAnsi"/>
        </w:rPr>
        <w:t xml:space="preserve"> Edelstahl</w:t>
      </w:r>
      <w:r w:rsidR="00CC1458" w:rsidRPr="00992CD5">
        <w:rPr>
          <w:rFonts w:cstheme="minorHAnsi"/>
        </w:rPr>
        <w:t xml:space="preserve">, 71 x 23,5 x 10,5 (L x B </w:t>
      </w:r>
      <w:proofErr w:type="gramStart"/>
      <w:r w:rsidR="00CC1458" w:rsidRPr="00992CD5">
        <w:rPr>
          <w:rFonts w:cstheme="minorHAnsi"/>
        </w:rPr>
        <w:t>x T</w:t>
      </w:r>
      <w:proofErr w:type="gramEnd"/>
      <w:r w:rsidR="00CC1458" w:rsidRPr="00992CD5">
        <w:rPr>
          <w:rFonts w:cstheme="minorHAnsi"/>
        </w:rPr>
        <w:t>)</w:t>
      </w:r>
    </w:p>
    <w:p w14:paraId="23712C6D" w14:textId="4E280B58" w:rsidR="006A64D3" w:rsidRDefault="006A64D3" w:rsidP="00C86D73">
      <w:pPr>
        <w:spacing w:after="0" w:line="360" w:lineRule="auto"/>
        <w:ind w:right="565"/>
        <w:rPr>
          <w:rFonts w:cstheme="minorHAnsi"/>
        </w:rPr>
      </w:pPr>
      <w:r w:rsidRPr="006A64D3">
        <w:rPr>
          <w:rFonts w:cstheme="minorHAnsi"/>
        </w:rPr>
        <w:t xml:space="preserve">Maße: </w:t>
      </w:r>
      <w:r>
        <w:rPr>
          <w:rFonts w:cstheme="minorHAnsi"/>
        </w:rPr>
        <w:tab/>
      </w:r>
      <w:r>
        <w:rPr>
          <w:rFonts w:cstheme="minorHAnsi"/>
        </w:rPr>
        <w:tab/>
      </w:r>
      <w:r w:rsidRPr="006A64D3">
        <w:rPr>
          <w:rFonts w:cstheme="minorHAnsi"/>
        </w:rPr>
        <w:t>220 x 110 x 75 cm (L</w:t>
      </w:r>
      <w:r>
        <w:rPr>
          <w:rFonts w:cstheme="minorHAnsi"/>
        </w:rPr>
        <w:t xml:space="preserve"> </w:t>
      </w:r>
      <w:r w:rsidRPr="006A64D3">
        <w:rPr>
          <w:rFonts w:cstheme="minorHAnsi"/>
        </w:rPr>
        <w:t>x</w:t>
      </w:r>
      <w:r>
        <w:rPr>
          <w:rFonts w:cstheme="minorHAnsi"/>
        </w:rPr>
        <w:t xml:space="preserve"> </w:t>
      </w:r>
      <w:r w:rsidRPr="006A64D3">
        <w:rPr>
          <w:rFonts w:cstheme="minorHAnsi"/>
        </w:rPr>
        <w:t>B</w:t>
      </w:r>
      <w:r>
        <w:rPr>
          <w:rFonts w:cstheme="minorHAnsi"/>
        </w:rPr>
        <w:t xml:space="preserve"> </w:t>
      </w:r>
      <w:r w:rsidRPr="006A64D3">
        <w:rPr>
          <w:rFonts w:cstheme="minorHAnsi"/>
        </w:rPr>
        <w:t>x</w:t>
      </w:r>
      <w:r>
        <w:rPr>
          <w:rFonts w:cstheme="minorHAnsi"/>
        </w:rPr>
        <w:t xml:space="preserve"> </w:t>
      </w:r>
      <w:r w:rsidRPr="006A64D3">
        <w:rPr>
          <w:rFonts w:cstheme="minorHAnsi"/>
        </w:rPr>
        <w:t>H)</w:t>
      </w:r>
    </w:p>
    <w:p w14:paraId="14253067" w14:textId="289FDEC7" w:rsidR="006A64D3" w:rsidRPr="006A64D3" w:rsidRDefault="006A64D3" w:rsidP="00C86D73">
      <w:pPr>
        <w:spacing w:after="0" w:line="360" w:lineRule="auto"/>
        <w:ind w:right="565"/>
        <w:rPr>
          <w:rFonts w:cstheme="minorHAnsi"/>
        </w:rPr>
      </w:pPr>
      <w:r>
        <w:rPr>
          <w:rFonts w:cstheme="minorHAnsi"/>
        </w:rPr>
        <w:t xml:space="preserve">Preis (UVP): </w:t>
      </w:r>
      <w:r>
        <w:rPr>
          <w:rFonts w:cstheme="minorHAnsi"/>
        </w:rPr>
        <w:tab/>
      </w:r>
      <w:r w:rsidR="006F6D37">
        <w:rPr>
          <w:rFonts w:cstheme="minorHAnsi"/>
        </w:rPr>
        <w:t xml:space="preserve">ab </w:t>
      </w:r>
      <w:r>
        <w:rPr>
          <w:rFonts w:cstheme="minorHAnsi"/>
        </w:rPr>
        <w:t xml:space="preserve">2.999 Euro </w:t>
      </w:r>
    </w:p>
    <w:p w14:paraId="01125BB9" w14:textId="77777777" w:rsidR="007D25FA" w:rsidRPr="0018452B" w:rsidRDefault="007D25FA" w:rsidP="00C86D73">
      <w:pPr>
        <w:spacing w:after="0" w:line="360" w:lineRule="auto"/>
        <w:ind w:right="565"/>
        <w:rPr>
          <w:rFonts w:cstheme="minorHAnsi"/>
          <w:sz w:val="18"/>
          <w:szCs w:val="18"/>
        </w:rPr>
      </w:pPr>
    </w:p>
    <w:p w14:paraId="6F5F60A6" w14:textId="1A6E1B1B" w:rsidR="0018452B" w:rsidRPr="0027187B" w:rsidRDefault="0027187B" w:rsidP="0027187B">
      <w:pPr>
        <w:rPr>
          <w:rFonts w:cstheme="minorHAnsi"/>
          <w:b/>
        </w:rPr>
      </w:pPr>
      <w:r>
        <w:rPr>
          <w:rFonts w:cstheme="minorHAnsi"/>
          <w:b/>
        </w:rPr>
        <w:br w:type="page"/>
      </w:r>
    </w:p>
    <w:p w14:paraId="00456949" w14:textId="77777777" w:rsidR="00AF7A4C" w:rsidRPr="006A64D3" w:rsidRDefault="00AF7A4C" w:rsidP="00AF7A4C">
      <w:pPr>
        <w:spacing w:after="0" w:line="360" w:lineRule="auto"/>
        <w:ind w:right="565"/>
        <w:rPr>
          <w:rFonts w:cstheme="minorHAnsi"/>
        </w:rPr>
      </w:pPr>
      <w:r w:rsidRPr="006A64D3">
        <w:rPr>
          <w:rFonts w:cstheme="minorHAnsi"/>
          <w:b/>
        </w:rPr>
        <w:lastRenderedPageBreak/>
        <w:t>ZEBRA Group GmbH</w:t>
      </w:r>
      <w:r w:rsidR="00B34D89" w:rsidRPr="006A64D3">
        <w:rPr>
          <w:rFonts w:cstheme="minorHAnsi"/>
        </w:rPr>
        <w:t xml:space="preserve"> </w:t>
      </w:r>
      <w:r w:rsidRPr="006A64D3">
        <w:rPr>
          <w:rFonts w:cstheme="minorHAnsi"/>
        </w:rPr>
        <w:t>–</w:t>
      </w:r>
      <w:r w:rsidR="00B34D89" w:rsidRPr="006A64D3">
        <w:rPr>
          <w:rFonts w:cstheme="minorHAnsi"/>
        </w:rPr>
        <w:t xml:space="preserve"> </w:t>
      </w:r>
      <w:hyperlink r:id="rId19" w:history="1">
        <w:r w:rsidRPr="006A64D3">
          <w:rPr>
            <w:rStyle w:val="Hyperlink"/>
            <w:rFonts w:cstheme="minorHAnsi"/>
          </w:rPr>
          <w:t>www.zebra-moebel.de</w:t>
        </w:r>
      </w:hyperlink>
      <w:r w:rsidRPr="006A64D3">
        <w:rPr>
          <w:rFonts w:cstheme="minorHAnsi"/>
        </w:rPr>
        <w:t xml:space="preserve"> </w:t>
      </w:r>
    </w:p>
    <w:p w14:paraId="78C6D0A2" w14:textId="255A4A21" w:rsidR="005208C0" w:rsidRPr="006A64D3" w:rsidRDefault="00F95228" w:rsidP="000B5458">
      <w:pPr>
        <w:spacing w:after="0" w:line="360" w:lineRule="auto"/>
        <w:ind w:right="565"/>
        <w:jc w:val="both"/>
        <w:rPr>
          <w:rFonts w:cstheme="minorHAnsi"/>
        </w:rPr>
      </w:pPr>
      <w:r w:rsidRPr="006A64D3">
        <w:rPr>
          <w:rFonts w:cstheme="minorHAnsi"/>
        </w:rPr>
        <w:t xml:space="preserve">Die moderne Welt des Outdoor-Livings </w:t>
      </w:r>
      <w:r w:rsidR="00822775" w:rsidRPr="006A64D3">
        <w:rPr>
          <w:rFonts w:cstheme="minorHAnsi"/>
        </w:rPr>
        <w:t>- s</w:t>
      </w:r>
      <w:r w:rsidR="00A45EB1" w:rsidRPr="006A64D3">
        <w:rPr>
          <w:rFonts w:cstheme="minorHAnsi"/>
        </w:rPr>
        <w:t>eit 1996 widmet sich die deutsch-schweizer</w:t>
      </w:r>
      <w:r w:rsidR="00AE3CD9" w:rsidRPr="006A64D3">
        <w:rPr>
          <w:rFonts w:cstheme="minorHAnsi"/>
        </w:rPr>
        <w:t>ische</w:t>
      </w:r>
      <w:r w:rsidR="00A45EB1" w:rsidRPr="006A64D3">
        <w:rPr>
          <w:rFonts w:cstheme="minorHAnsi"/>
        </w:rPr>
        <w:t xml:space="preserve"> Unternehmensgruppe ZEBRA der Produktion </w:t>
      </w:r>
      <w:r w:rsidR="002F126E" w:rsidRPr="006A64D3">
        <w:rPr>
          <w:rFonts w:cstheme="minorHAnsi"/>
        </w:rPr>
        <w:t>zeitlos moderne</w:t>
      </w:r>
      <w:r w:rsidR="00822775" w:rsidRPr="006A64D3">
        <w:rPr>
          <w:rFonts w:cstheme="minorHAnsi"/>
        </w:rPr>
        <w:t>r</w:t>
      </w:r>
      <w:r w:rsidR="00A45EB1" w:rsidRPr="006A64D3">
        <w:rPr>
          <w:rFonts w:cstheme="minorHAnsi"/>
        </w:rPr>
        <w:t xml:space="preserve"> </w:t>
      </w:r>
      <w:r w:rsidR="00076016" w:rsidRPr="006A64D3">
        <w:rPr>
          <w:rFonts w:cstheme="minorHAnsi"/>
        </w:rPr>
        <w:t>Gartenm</w:t>
      </w:r>
      <w:r w:rsidR="00A45EB1" w:rsidRPr="006A64D3">
        <w:rPr>
          <w:rFonts w:cstheme="minorHAnsi"/>
        </w:rPr>
        <w:t>öbel</w:t>
      </w:r>
      <w:r w:rsidR="00822775" w:rsidRPr="006A64D3">
        <w:rPr>
          <w:rFonts w:cstheme="minorHAnsi"/>
        </w:rPr>
        <w:t xml:space="preserve"> </w:t>
      </w:r>
      <w:r w:rsidR="00DC48F6" w:rsidRPr="006A64D3">
        <w:rPr>
          <w:rFonts w:cstheme="minorHAnsi"/>
        </w:rPr>
        <w:t>und Accessoires</w:t>
      </w:r>
      <w:r w:rsidR="00A45EB1" w:rsidRPr="006A64D3">
        <w:rPr>
          <w:rFonts w:cstheme="minorHAnsi"/>
        </w:rPr>
        <w:t>. Das Produktprogramm</w:t>
      </w:r>
      <w:r w:rsidR="00076016" w:rsidRPr="006A64D3">
        <w:rPr>
          <w:rFonts w:cstheme="minorHAnsi"/>
        </w:rPr>
        <w:t xml:space="preserve"> des Outdoor-Spezialisten</w:t>
      </w:r>
      <w:r w:rsidR="00A45EB1" w:rsidRPr="006A64D3">
        <w:rPr>
          <w:rFonts w:cstheme="minorHAnsi"/>
        </w:rPr>
        <w:t xml:space="preserve"> umfasst Sitz- und Loungemöbel</w:t>
      </w:r>
      <w:r w:rsidR="000B5458" w:rsidRPr="006A64D3">
        <w:rPr>
          <w:rFonts w:cstheme="minorHAnsi"/>
        </w:rPr>
        <w:t xml:space="preserve"> sowie Tische</w:t>
      </w:r>
      <w:r w:rsidR="002F126E" w:rsidRPr="006A64D3">
        <w:rPr>
          <w:rFonts w:cstheme="minorHAnsi"/>
        </w:rPr>
        <w:t xml:space="preserve"> und Sonnenschirme</w:t>
      </w:r>
      <w:r w:rsidR="000B5458" w:rsidRPr="006A64D3">
        <w:rPr>
          <w:rFonts w:cstheme="minorHAnsi"/>
        </w:rPr>
        <w:t xml:space="preserve"> </w:t>
      </w:r>
      <w:r w:rsidR="00A45EB1" w:rsidRPr="006A64D3">
        <w:rPr>
          <w:rFonts w:cstheme="minorHAnsi"/>
        </w:rPr>
        <w:t xml:space="preserve">aus </w:t>
      </w:r>
      <w:r w:rsidR="002F126E" w:rsidRPr="006A64D3">
        <w:rPr>
          <w:rFonts w:cstheme="minorHAnsi"/>
        </w:rPr>
        <w:t xml:space="preserve">witterungsbeständigen Materialien wie </w:t>
      </w:r>
      <w:r w:rsidR="00A45EB1" w:rsidRPr="006A64D3">
        <w:rPr>
          <w:rFonts w:cstheme="minorHAnsi"/>
        </w:rPr>
        <w:t>Aluminium, Edelstahl, Gef</w:t>
      </w:r>
      <w:r w:rsidR="00AE3CD9" w:rsidRPr="006A64D3">
        <w:rPr>
          <w:rFonts w:cstheme="minorHAnsi"/>
        </w:rPr>
        <w:t>l</w:t>
      </w:r>
      <w:r w:rsidR="00A45EB1" w:rsidRPr="006A64D3">
        <w:rPr>
          <w:rFonts w:cstheme="minorHAnsi"/>
        </w:rPr>
        <w:t>echt und Teak</w:t>
      </w:r>
      <w:r w:rsidR="000B5458" w:rsidRPr="006A64D3">
        <w:rPr>
          <w:rFonts w:cstheme="minorHAnsi"/>
        </w:rPr>
        <w:t>. Im perfekten Zusammenspiel von</w:t>
      </w:r>
      <w:r w:rsidR="00822775" w:rsidRPr="006A64D3">
        <w:rPr>
          <w:rFonts w:cstheme="minorHAnsi"/>
        </w:rPr>
        <w:t xml:space="preserve"> ausgefeilter Handwerkskunst und</w:t>
      </w:r>
      <w:r w:rsidR="000B5458" w:rsidRPr="006A64D3">
        <w:rPr>
          <w:rFonts w:cstheme="minorHAnsi"/>
        </w:rPr>
        <w:t xml:space="preserve"> pfiffigen Detaillösungen entstehen </w:t>
      </w:r>
      <w:r w:rsidR="00822775" w:rsidRPr="006A64D3">
        <w:rPr>
          <w:rFonts w:cstheme="minorHAnsi"/>
        </w:rPr>
        <w:t>Outdoor-Möbel</w:t>
      </w:r>
      <w:r w:rsidR="000B5458" w:rsidRPr="006A64D3">
        <w:rPr>
          <w:rFonts w:cstheme="minorHAnsi"/>
        </w:rPr>
        <w:t xml:space="preserve">, die höchsten </w:t>
      </w:r>
      <w:r w:rsidR="007D25FA" w:rsidRPr="006A64D3">
        <w:rPr>
          <w:rFonts w:cstheme="minorHAnsi"/>
        </w:rPr>
        <w:t xml:space="preserve">Qualitäts-, </w:t>
      </w:r>
      <w:r w:rsidR="00076016" w:rsidRPr="006A64D3">
        <w:rPr>
          <w:rFonts w:cstheme="minorHAnsi"/>
        </w:rPr>
        <w:t xml:space="preserve">Design- und </w:t>
      </w:r>
      <w:r w:rsidR="000B5458" w:rsidRPr="006A64D3">
        <w:rPr>
          <w:rFonts w:cstheme="minorHAnsi"/>
        </w:rPr>
        <w:t>Komfortansprüchen genügen</w:t>
      </w:r>
      <w:r w:rsidR="00076016" w:rsidRPr="006A64D3">
        <w:rPr>
          <w:rFonts w:cstheme="minorHAnsi"/>
        </w:rPr>
        <w:t>.</w:t>
      </w:r>
      <w:r w:rsidR="000B5458" w:rsidRPr="006A64D3">
        <w:rPr>
          <w:rFonts w:cstheme="minorHAnsi"/>
        </w:rPr>
        <w:t xml:space="preserve"> </w:t>
      </w:r>
      <w:r w:rsidR="00DC48F6" w:rsidRPr="006A64D3">
        <w:rPr>
          <w:rFonts w:cstheme="minorHAnsi"/>
        </w:rPr>
        <w:t>Verantwortungsvoller Umgang mit Ressourcen spie</w:t>
      </w:r>
      <w:r w:rsidR="00822775" w:rsidRPr="006A64D3">
        <w:rPr>
          <w:rFonts w:cstheme="minorHAnsi"/>
        </w:rPr>
        <w:t>ge</w:t>
      </w:r>
      <w:r w:rsidR="00DC48F6" w:rsidRPr="006A64D3">
        <w:rPr>
          <w:rFonts w:cstheme="minorHAnsi"/>
        </w:rPr>
        <w:t xml:space="preserve">lt </w:t>
      </w:r>
      <w:r w:rsidR="00822775" w:rsidRPr="006A64D3">
        <w:rPr>
          <w:rFonts w:cstheme="minorHAnsi"/>
        </w:rPr>
        <w:t>ins</w:t>
      </w:r>
      <w:r w:rsidR="00DC48F6" w:rsidRPr="006A64D3">
        <w:rPr>
          <w:rFonts w:cstheme="minorHAnsi"/>
        </w:rPr>
        <w:t>besonder</w:t>
      </w:r>
      <w:r w:rsidR="00822775" w:rsidRPr="006A64D3">
        <w:rPr>
          <w:rFonts w:cstheme="minorHAnsi"/>
        </w:rPr>
        <w:t>e die Serie</w:t>
      </w:r>
      <w:r w:rsidR="00DC48F6" w:rsidRPr="006A64D3">
        <w:rPr>
          <w:rFonts w:cstheme="minorHAnsi"/>
        </w:rPr>
        <w:t xml:space="preserve"> greenline</w:t>
      </w:r>
      <w:r w:rsidR="00822775" w:rsidRPr="006A64D3">
        <w:rPr>
          <w:rFonts w:cstheme="minorHAnsi"/>
        </w:rPr>
        <w:t xml:space="preserve"> by ZEBRA</w:t>
      </w:r>
      <w:r w:rsidR="00DC48F6" w:rsidRPr="006A64D3">
        <w:rPr>
          <w:rFonts w:cstheme="minorHAnsi"/>
        </w:rPr>
        <w:t xml:space="preserve"> wider</w:t>
      </w:r>
      <w:r w:rsidR="00822775" w:rsidRPr="006A64D3">
        <w:rPr>
          <w:rFonts w:cstheme="minorHAnsi"/>
        </w:rPr>
        <w:t xml:space="preserve">, die aus </w:t>
      </w:r>
      <w:r w:rsidR="00DC48F6" w:rsidRPr="006A64D3">
        <w:rPr>
          <w:rFonts w:cstheme="minorHAnsi"/>
        </w:rPr>
        <w:t>ein</w:t>
      </w:r>
      <w:r w:rsidR="00822775" w:rsidRPr="006A64D3">
        <w:rPr>
          <w:rFonts w:cstheme="minorHAnsi"/>
        </w:rPr>
        <w:t>em</w:t>
      </w:r>
      <w:r w:rsidR="00DC48F6" w:rsidRPr="006A64D3">
        <w:rPr>
          <w:rFonts w:cstheme="minorHAnsi"/>
        </w:rPr>
        <w:t xml:space="preserve"> Materialmix aus massivem Edelstahl und 100 % recyceltem Teakholz</w:t>
      </w:r>
      <w:r w:rsidR="00822775" w:rsidRPr="006A64D3">
        <w:rPr>
          <w:rFonts w:cstheme="minorHAnsi"/>
        </w:rPr>
        <w:t xml:space="preserve"> besteht</w:t>
      </w:r>
      <w:r w:rsidR="00DC48F6" w:rsidRPr="006A64D3">
        <w:rPr>
          <w:rFonts w:cstheme="minorHAnsi"/>
        </w:rPr>
        <w:t xml:space="preserve">. </w:t>
      </w:r>
      <w:r w:rsidR="00076016" w:rsidRPr="006A64D3">
        <w:rPr>
          <w:rFonts w:cstheme="minorHAnsi"/>
        </w:rPr>
        <w:t xml:space="preserve">Die ZEBRA </w:t>
      </w:r>
      <w:r w:rsidR="00EC1477" w:rsidRPr="006A64D3">
        <w:rPr>
          <w:rFonts w:cstheme="minorHAnsi"/>
        </w:rPr>
        <w:t>Outdoor</w:t>
      </w:r>
      <w:r w:rsidR="00076016" w:rsidRPr="006A64D3">
        <w:rPr>
          <w:rFonts w:cstheme="minorHAnsi"/>
        </w:rPr>
        <w:t>-Kollektion ist</w:t>
      </w:r>
      <w:r w:rsidR="000B5458" w:rsidRPr="006A64D3">
        <w:rPr>
          <w:rFonts w:cstheme="minorHAnsi"/>
        </w:rPr>
        <w:t xml:space="preserve"> im ausgewählten europäischen Fachhandel erhältlich. </w:t>
      </w:r>
    </w:p>
    <w:p w14:paraId="09D3AE05" w14:textId="22EB603F" w:rsidR="00A349F9" w:rsidRDefault="00A349F9" w:rsidP="00C86D73">
      <w:pPr>
        <w:spacing w:after="0" w:line="360" w:lineRule="auto"/>
        <w:ind w:right="565"/>
        <w:jc w:val="both"/>
        <w:rPr>
          <w:rFonts w:cstheme="minorHAnsi"/>
          <w:b/>
          <w:bCs/>
        </w:rPr>
      </w:pPr>
    </w:p>
    <w:p w14:paraId="1ACEA8AA" w14:textId="77777777" w:rsidR="003F0AD5" w:rsidRPr="007A4A2A" w:rsidRDefault="003F0AD5" w:rsidP="003F0AD5">
      <w:pPr>
        <w:spacing w:after="0" w:line="360" w:lineRule="auto"/>
        <w:ind w:right="565"/>
        <w:jc w:val="both"/>
        <w:rPr>
          <w:rFonts w:cstheme="minorHAnsi"/>
          <w:b/>
          <w:bCs/>
        </w:rPr>
      </w:pPr>
      <w:r>
        <w:rPr>
          <w:rFonts w:cstheme="minorHAnsi"/>
          <w:b/>
          <w:bCs/>
        </w:rPr>
        <w:t xml:space="preserve">Besuchen Sie uns gern auf der folgenden Messe und überzeugen sich persönlich von unserem Produktportfolio:  16. – 18. </w:t>
      </w:r>
      <w:r w:rsidRPr="007A4A2A">
        <w:rPr>
          <w:rFonts w:cstheme="minorHAnsi"/>
          <w:b/>
          <w:bCs/>
        </w:rPr>
        <w:t xml:space="preserve">Juni 2024 </w:t>
      </w:r>
      <w:r>
        <w:rPr>
          <w:rFonts w:cstheme="minorHAnsi"/>
          <w:b/>
          <w:bCs/>
        </w:rPr>
        <w:t>-</w:t>
      </w:r>
      <w:r w:rsidRPr="007A4A2A">
        <w:rPr>
          <w:rFonts w:cstheme="minorHAnsi"/>
          <w:b/>
          <w:bCs/>
        </w:rPr>
        <w:tab/>
        <w:t xml:space="preserve">spoga+gafa, Köln </w:t>
      </w:r>
      <w:r>
        <w:rPr>
          <w:rFonts w:cstheme="minorHAnsi"/>
          <w:b/>
          <w:bCs/>
        </w:rPr>
        <w:t xml:space="preserve">- </w:t>
      </w:r>
      <w:r w:rsidRPr="007A4A2A">
        <w:rPr>
          <w:rFonts w:cstheme="minorHAnsi"/>
          <w:b/>
          <w:bCs/>
        </w:rPr>
        <w:t>Hall</w:t>
      </w:r>
      <w:r>
        <w:rPr>
          <w:rFonts w:cstheme="minorHAnsi"/>
          <w:b/>
          <w:bCs/>
        </w:rPr>
        <w:t>e</w:t>
      </w:r>
      <w:r w:rsidRPr="007A4A2A">
        <w:rPr>
          <w:rFonts w:cstheme="minorHAnsi"/>
          <w:b/>
          <w:bCs/>
        </w:rPr>
        <w:t xml:space="preserve"> 10.2 </w:t>
      </w:r>
      <w:r>
        <w:rPr>
          <w:rFonts w:cstheme="minorHAnsi"/>
          <w:b/>
          <w:bCs/>
        </w:rPr>
        <w:t xml:space="preserve">- </w:t>
      </w:r>
      <w:r w:rsidRPr="007A4A2A">
        <w:rPr>
          <w:rFonts w:cstheme="minorHAnsi"/>
          <w:b/>
          <w:bCs/>
        </w:rPr>
        <w:t xml:space="preserve">Stand R011 S010 </w:t>
      </w:r>
    </w:p>
    <w:p w14:paraId="7B724124" w14:textId="2C9CEA20" w:rsidR="009A7C8C" w:rsidRPr="009A7C8C" w:rsidRDefault="009A7C8C" w:rsidP="00C86D73">
      <w:pPr>
        <w:spacing w:after="0" w:line="360" w:lineRule="auto"/>
        <w:ind w:right="565"/>
        <w:jc w:val="both"/>
        <w:rPr>
          <w:rFonts w:cstheme="minorHAnsi"/>
          <w:b/>
          <w:bCs/>
          <w:lang w:val="en-US"/>
        </w:rPr>
      </w:pPr>
    </w:p>
    <w:p w14:paraId="5E58D9FA" w14:textId="0A581C9F" w:rsidR="00D92978" w:rsidRPr="006A64D3" w:rsidRDefault="00D92978" w:rsidP="00C86D73">
      <w:pPr>
        <w:ind w:right="565"/>
        <w:rPr>
          <w:rFonts w:cstheme="minorHAnsi"/>
          <w:b/>
        </w:rPr>
      </w:pPr>
      <w:r w:rsidRPr="006A64D3">
        <w:rPr>
          <w:rFonts w:cstheme="minorHAnsi"/>
          <w:b/>
        </w:rPr>
        <w:t>PRESSEKONTAKT</w:t>
      </w:r>
      <w:r w:rsidR="00900E32" w:rsidRPr="006A64D3">
        <w:rPr>
          <w:rFonts w:cstheme="minorHAnsi"/>
          <w:b/>
        </w:rPr>
        <w:t>:</w:t>
      </w:r>
      <w:r w:rsidRPr="006A64D3">
        <w:rPr>
          <w:rFonts w:cstheme="minorHAnsi"/>
          <w:b/>
        </w:rPr>
        <w:t xml:space="preserve"> </w:t>
      </w:r>
      <w:r w:rsidRPr="006A64D3">
        <w:rPr>
          <w:rFonts w:cstheme="minorHAnsi"/>
          <w:b/>
        </w:rPr>
        <w:tab/>
      </w:r>
    </w:p>
    <w:p w14:paraId="11AF35D9" w14:textId="6A3DCC2A" w:rsidR="00D92978" w:rsidRPr="006A64D3" w:rsidRDefault="00AF7A4C" w:rsidP="00C86D73">
      <w:pPr>
        <w:pStyle w:val="StandardWeb"/>
        <w:spacing w:before="0" w:beforeAutospacing="0" w:after="0" w:afterAutospacing="0"/>
        <w:ind w:right="565"/>
        <w:rPr>
          <w:rFonts w:asciiTheme="minorHAnsi" w:hAnsiTheme="minorHAnsi" w:cstheme="minorHAnsi"/>
          <w:bCs/>
          <w:sz w:val="22"/>
          <w:szCs w:val="22"/>
        </w:rPr>
      </w:pPr>
      <w:r w:rsidRPr="006A64D3">
        <w:rPr>
          <w:rFonts w:asciiTheme="minorHAnsi" w:hAnsiTheme="minorHAnsi" w:cstheme="minorHAnsi"/>
          <w:b/>
          <w:bCs/>
          <w:sz w:val="22"/>
          <w:szCs w:val="22"/>
        </w:rPr>
        <w:t>ZEBRA Group</w:t>
      </w:r>
      <w:r w:rsidR="00D92978" w:rsidRPr="006A64D3">
        <w:rPr>
          <w:rFonts w:asciiTheme="minorHAnsi" w:hAnsiTheme="minorHAnsi" w:cstheme="minorHAnsi"/>
          <w:b/>
          <w:bCs/>
          <w:sz w:val="22"/>
          <w:szCs w:val="22"/>
        </w:rPr>
        <w:t xml:space="preserve"> GmbH </w:t>
      </w:r>
      <w:r w:rsidR="00D92978" w:rsidRPr="006A64D3">
        <w:rPr>
          <w:rFonts w:asciiTheme="minorHAnsi" w:hAnsiTheme="minorHAnsi" w:cstheme="minorHAnsi"/>
          <w:b/>
          <w:bCs/>
          <w:sz w:val="22"/>
          <w:szCs w:val="22"/>
        </w:rPr>
        <w:tab/>
        <w:t xml:space="preserve"> </w:t>
      </w:r>
      <w:r w:rsidR="00D92978" w:rsidRPr="006A64D3">
        <w:rPr>
          <w:rFonts w:asciiTheme="minorHAnsi" w:hAnsiTheme="minorHAnsi" w:cstheme="minorHAnsi"/>
          <w:b/>
          <w:bCs/>
          <w:sz w:val="22"/>
          <w:szCs w:val="22"/>
        </w:rPr>
        <w:tab/>
      </w:r>
      <w:r w:rsidRPr="006A64D3">
        <w:rPr>
          <w:rFonts w:asciiTheme="minorHAnsi" w:hAnsiTheme="minorHAnsi" w:cstheme="minorHAnsi"/>
          <w:b/>
          <w:bCs/>
          <w:sz w:val="22"/>
          <w:szCs w:val="22"/>
        </w:rPr>
        <w:tab/>
      </w:r>
    </w:p>
    <w:p w14:paraId="09B17A23" w14:textId="5FCE449E" w:rsidR="00D92978" w:rsidRPr="006A64D3" w:rsidRDefault="00D92978" w:rsidP="00C86D73">
      <w:pPr>
        <w:pStyle w:val="StandardWeb"/>
        <w:spacing w:before="0" w:beforeAutospacing="0" w:after="0" w:afterAutospacing="0"/>
        <w:ind w:right="565"/>
        <w:rPr>
          <w:rFonts w:asciiTheme="minorHAnsi" w:hAnsiTheme="minorHAnsi" w:cstheme="minorHAnsi"/>
          <w:bCs/>
          <w:sz w:val="22"/>
          <w:szCs w:val="22"/>
        </w:rPr>
      </w:pPr>
      <w:r w:rsidRPr="006A64D3">
        <w:rPr>
          <w:rFonts w:asciiTheme="minorHAnsi" w:hAnsiTheme="minorHAnsi" w:cstheme="minorHAnsi"/>
          <w:bCs/>
          <w:sz w:val="22"/>
          <w:szCs w:val="22"/>
        </w:rPr>
        <w:t>Hella Hahm</w:t>
      </w:r>
    </w:p>
    <w:p w14:paraId="78A73BF2" w14:textId="072B47AE" w:rsidR="00D92978" w:rsidRPr="006A64D3" w:rsidRDefault="00AF7A4C" w:rsidP="00C86D73">
      <w:pPr>
        <w:pStyle w:val="StandardWeb"/>
        <w:spacing w:before="0" w:beforeAutospacing="0" w:after="0" w:afterAutospacing="0"/>
        <w:ind w:right="565"/>
        <w:rPr>
          <w:rFonts w:asciiTheme="minorHAnsi" w:hAnsiTheme="minorHAnsi" w:cstheme="minorHAnsi"/>
          <w:sz w:val="22"/>
          <w:szCs w:val="22"/>
        </w:rPr>
      </w:pPr>
      <w:r w:rsidRPr="006A64D3">
        <w:rPr>
          <w:rFonts w:asciiTheme="minorHAnsi" w:hAnsiTheme="minorHAnsi" w:cstheme="minorHAnsi"/>
          <w:sz w:val="22"/>
          <w:szCs w:val="22"/>
        </w:rPr>
        <w:t>Mühlenweg 57</w:t>
      </w:r>
      <w:r w:rsidRPr="006A64D3">
        <w:rPr>
          <w:rFonts w:asciiTheme="minorHAnsi" w:hAnsiTheme="minorHAnsi" w:cstheme="minorHAnsi"/>
          <w:sz w:val="22"/>
          <w:szCs w:val="22"/>
        </w:rPr>
        <w:tab/>
      </w:r>
      <w:r w:rsidR="00D92978" w:rsidRPr="006A64D3">
        <w:rPr>
          <w:rFonts w:asciiTheme="minorHAnsi" w:hAnsiTheme="minorHAnsi" w:cstheme="minorHAnsi"/>
          <w:sz w:val="22"/>
          <w:szCs w:val="22"/>
        </w:rPr>
        <w:t xml:space="preserve"> </w:t>
      </w:r>
      <w:r w:rsidR="00D92978" w:rsidRPr="006A64D3">
        <w:rPr>
          <w:rFonts w:asciiTheme="minorHAnsi" w:hAnsiTheme="minorHAnsi" w:cstheme="minorHAnsi"/>
          <w:sz w:val="22"/>
          <w:szCs w:val="22"/>
        </w:rPr>
        <w:tab/>
      </w:r>
      <w:r w:rsidR="00D92978" w:rsidRPr="006A64D3">
        <w:rPr>
          <w:rFonts w:asciiTheme="minorHAnsi" w:hAnsiTheme="minorHAnsi" w:cstheme="minorHAnsi"/>
          <w:sz w:val="22"/>
          <w:szCs w:val="22"/>
        </w:rPr>
        <w:tab/>
      </w:r>
      <w:r w:rsidRPr="006A64D3">
        <w:rPr>
          <w:rFonts w:asciiTheme="minorHAnsi" w:hAnsiTheme="minorHAnsi" w:cstheme="minorHAnsi"/>
          <w:sz w:val="22"/>
          <w:szCs w:val="22"/>
        </w:rPr>
        <w:tab/>
      </w:r>
    </w:p>
    <w:p w14:paraId="42B3ABB3" w14:textId="22698F5E" w:rsidR="00D92978" w:rsidRPr="006A64D3" w:rsidRDefault="00AF7A4C" w:rsidP="00C86D73">
      <w:pPr>
        <w:pStyle w:val="StandardWeb"/>
        <w:spacing w:before="0" w:beforeAutospacing="0" w:after="0" w:afterAutospacing="0"/>
        <w:ind w:right="565"/>
        <w:rPr>
          <w:rFonts w:asciiTheme="minorHAnsi" w:hAnsiTheme="minorHAnsi" w:cstheme="minorHAnsi"/>
          <w:sz w:val="22"/>
          <w:szCs w:val="22"/>
        </w:rPr>
      </w:pPr>
      <w:r w:rsidRPr="006A64D3">
        <w:rPr>
          <w:rFonts w:asciiTheme="minorHAnsi" w:hAnsiTheme="minorHAnsi" w:cstheme="minorHAnsi"/>
          <w:sz w:val="22"/>
          <w:szCs w:val="22"/>
        </w:rPr>
        <w:t>D</w:t>
      </w:r>
      <w:r w:rsidR="00BE7922" w:rsidRPr="006A64D3">
        <w:rPr>
          <w:rFonts w:asciiTheme="minorHAnsi" w:hAnsiTheme="minorHAnsi" w:cstheme="minorHAnsi"/>
          <w:sz w:val="22"/>
          <w:szCs w:val="22"/>
        </w:rPr>
        <w:t xml:space="preserve"> </w:t>
      </w:r>
      <w:r w:rsidRPr="006A64D3">
        <w:rPr>
          <w:rFonts w:asciiTheme="minorHAnsi" w:hAnsiTheme="minorHAnsi" w:cstheme="minorHAnsi"/>
          <w:sz w:val="22"/>
          <w:szCs w:val="22"/>
        </w:rPr>
        <w:t xml:space="preserve">- 26209 </w:t>
      </w:r>
      <w:proofErr w:type="gramStart"/>
      <w:r w:rsidRPr="006A64D3">
        <w:rPr>
          <w:rFonts w:asciiTheme="minorHAnsi" w:hAnsiTheme="minorHAnsi" w:cstheme="minorHAnsi"/>
          <w:sz w:val="22"/>
          <w:szCs w:val="22"/>
        </w:rPr>
        <w:t>Hatten</w:t>
      </w:r>
      <w:proofErr w:type="gramEnd"/>
      <w:r w:rsidRPr="006A64D3">
        <w:rPr>
          <w:rFonts w:asciiTheme="minorHAnsi" w:hAnsiTheme="minorHAnsi" w:cstheme="minorHAnsi"/>
          <w:sz w:val="22"/>
          <w:szCs w:val="22"/>
        </w:rPr>
        <w:t xml:space="preserve"> / Oldenburg</w:t>
      </w:r>
      <w:r w:rsidR="00D92978" w:rsidRPr="006A64D3">
        <w:rPr>
          <w:rFonts w:asciiTheme="minorHAnsi" w:hAnsiTheme="minorHAnsi" w:cstheme="minorHAnsi"/>
          <w:sz w:val="22"/>
          <w:szCs w:val="22"/>
        </w:rPr>
        <w:tab/>
      </w:r>
      <w:r w:rsidR="00D92978" w:rsidRPr="006A64D3">
        <w:rPr>
          <w:rFonts w:asciiTheme="minorHAnsi" w:hAnsiTheme="minorHAnsi" w:cstheme="minorHAnsi"/>
          <w:sz w:val="22"/>
          <w:szCs w:val="22"/>
        </w:rPr>
        <w:tab/>
        <w:t xml:space="preserve"> </w:t>
      </w:r>
    </w:p>
    <w:p w14:paraId="01CEC461" w14:textId="73734764" w:rsidR="00D92978" w:rsidRPr="008D6156" w:rsidRDefault="00D92978" w:rsidP="00C86D73">
      <w:pPr>
        <w:pStyle w:val="StandardWeb"/>
        <w:spacing w:before="0" w:beforeAutospacing="0" w:after="0" w:afterAutospacing="0"/>
        <w:ind w:right="565"/>
        <w:rPr>
          <w:rFonts w:asciiTheme="minorHAnsi" w:hAnsiTheme="minorHAnsi" w:cstheme="minorHAnsi"/>
          <w:sz w:val="22"/>
          <w:szCs w:val="22"/>
        </w:rPr>
      </w:pPr>
      <w:r w:rsidRPr="008D6156">
        <w:rPr>
          <w:rFonts w:asciiTheme="minorHAnsi" w:hAnsiTheme="minorHAnsi" w:cstheme="minorHAnsi"/>
          <w:sz w:val="22"/>
          <w:szCs w:val="22"/>
        </w:rPr>
        <w:t xml:space="preserve">Tel.: Tel.: +49 </w:t>
      </w:r>
      <w:r w:rsidR="00AF7A4C" w:rsidRPr="008D6156">
        <w:rPr>
          <w:rFonts w:asciiTheme="minorHAnsi" w:hAnsiTheme="minorHAnsi" w:cstheme="minorHAnsi"/>
          <w:sz w:val="22"/>
          <w:szCs w:val="22"/>
        </w:rPr>
        <w:t>(0)</w:t>
      </w:r>
      <w:r w:rsidRPr="008D6156">
        <w:rPr>
          <w:rFonts w:asciiTheme="minorHAnsi" w:hAnsiTheme="minorHAnsi" w:cstheme="minorHAnsi"/>
          <w:sz w:val="22"/>
          <w:szCs w:val="22"/>
        </w:rPr>
        <w:t xml:space="preserve">421 / 80 93 77 22 </w:t>
      </w:r>
    </w:p>
    <w:p w14:paraId="13100D74" w14:textId="44007A4F" w:rsidR="003A79D3" w:rsidRPr="006A64D3" w:rsidRDefault="003A79D3" w:rsidP="00C86D73">
      <w:pPr>
        <w:pStyle w:val="StandardWeb"/>
        <w:spacing w:before="0" w:beforeAutospacing="0" w:after="0" w:afterAutospacing="0"/>
        <w:ind w:right="565"/>
        <w:rPr>
          <w:rFonts w:asciiTheme="minorHAnsi" w:hAnsiTheme="minorHAnsi" w:cstheme="minorHAnsi"/>
        </w:rPr>
      </w:pPr>
      <w:r w:rsidRPr="006A64D3">
        <w:rPr>
          <w:rFonts w:asciiTheme="minorHAnsi" w:hAnsiTheme="minorHAnsi" w:cstheme="minorHAnsi"/>
          <w:sz w:val="22"/>
          <w:szCs w:val="22"/>
          <w:lang w:val="en-US"/>
        </w:rPr>
        <w:t>Mobil: +49 (0)172 / 956 97 59</w:t>
      </w:r>
    </w:p>
    <w:p w14:paraId="74506240" w14:textId="21A77B66" w:rsidR="00D92978" w:rsidRPr="006A64D3" w:rsidRDefault="003A7F34" w:rsidP="00C86D73">
      <w:pPr>
        <w:pStyle w:val="StandardWeb"/>
        <w:spacing w:before="0" w:beforeAutospacing="0" w:after="0" w:afterAutospacing="0"/>
        <w:ind w:right="565"/>
        <w:rPr>
          <w:rFonts w:asciiTheme="minorHAnsi" w:hAnsiTheme="minorHAnsi" w:cstheme="minorHAnsi"/>
          <w:sz w:val="22"/>
          <w:szCs w:val="22"/>
          <w:lang w:val="en-US"/>
        </w:rPr>
      </w:pPr>
      <w:hyperlink r:id="rId20" w:history="1">
        <w:r w:rsidR="003A79D3" w:rsidRPr="006A64D3">
          <w:rPr>
            <w:rStyle w:val="Hyperlink"/>
            <w:rFonts w:asciiTheme="minorHAnsi" w:hAnsiTheme="minorHAnsi" w:cstheme="minorHAnsi"/>
          </w:rPr>
          <w:t>presse@zebra-moebel.de</w:t>
        </w:r>
      </w:hyperlink>
      <w:r w:rsidR="00AF7A4C" w:rsidRPr="006A64D3">
        <w:rPr>
          <w:rFonts w:asciiTheme="minorHAnsi" w:hAnsiTheme="minorHAnsi" w:cstheme="minorHAnsi"/>
        </w:rPr>
        <w:t xml:space="preserve"> </w:t>
      </w:r>
      <w:r w:rsidR="00CD2B93" w:rsidRPr="006A64D3">
        <w:rPr>
          <w:rFonts w:asciiTheme="minorHAnsi" w:hAnsiTheme="minorHAnsi" w:cstheme="minorHAnsi"/>
          <w:sz w:val="22"/>
          <w:szCs w:val="22"/>
          <w:lang w:val="en-US"/>
        </w:rPr>
        <w:tab/>
      </w:r>
      <w:r w:rsidR="00D92978" w:rsidRPr="006A64D3">
        <w:rPr>
          <w:rFonts w:asciiTheme="minorHAnsi" w:hAnsiTheme="minorHAnsi" w:cstheme="minorHAnsi"/>
          <w:sz w:val="22"/>
          <w:szCs w:val="22"/>
          <w:lang w:val="en-US"/>
        </w:rPr>
        <w:tab/>
      </w:r>
    </w:p>
    <w:p w14:paraId="4AD6271D" w14:textId="3135BE57" w:rsidR="00D92978" w:rsidRPr="006A64D3" w:rsidRDefault="003A7F34" w:rsidP="00CD2B93">
      <w:pPr>
        <w:pStyle w:val="StandardWeb"/>
        <w:spacing w:before="0" w:beforeAutospacing="0" w:after="0" w:afterAutospacing="0"/>
        <w:ind w:right="-711"/>
        <w:rPr>
          <w:rFonts w:asciiTheme="minorHAnsi" w:hAnsiTheme="minorHAnsi" w:cstheme="minorHAnsi"/>
          <w:sz w:val="22"/>
          <w:szCs w:val="22"/>
          <w:lang w:val="en-US"/>
        </w:rPr>
      </w:pPr>
      <w:hyperlink r:id="rId21" w:history="1">
        <w:r w:rsidR="00AF7A4C" w:rsidRPr="006A64D3">
          <w:rPr>
            <w:rStyle w:val="Hyperlink"/>
            <w:rFonts w:asciiTheme="minorHAnsi" w:hAnsiTheme="minorHAnsi" w:cstheme="minorHAnsi"/>
          </w:rPr>
          <w:t>www.zebra-moebel.de</w:t>
        </w:r>
      </w:hyperlink>
      <w:r w:rsidR="00AF7A4C" w:rsidRPr="006A64D3">
        <w:rPr>
          <w:rFonts w:asciiTheme="minorHAnsi" w:hAnsiTheme="minorHAnsi" w:cstheme="minorHAnsi"/>
        </w:rPr>
        <w:t xml:space="preserve"> </w:t>
      </w:r>
      <w:r w:rsidR="00C86D73" w:rsidRPr="006A64D3">
        <w:rPr>
          <w:rFonts w:asciiTheme="minorHAnsi" w:hAnsiTheme="minorHAnsi" w:cstheme="minorHAnsi"/>
          <w:sz w:val="22"/>
          <w:szCs w:val="22"/>
          <w:lang w:val="en-US"/>
        </w:rPr>
        <w:tab/>
      </w:r>
      <w:r w:rsidR="00C86D73" w:rsidRPr="006A64D3">
        <w:rPr>
          <w:rFonts w:asciiTheme="minorHAnsi" w:hAnsiTheme="minorHAnsi" w:cstheme="minorHAnsi"/>
          <w:sz w:val="22"/>
          <w:szCs w:val="22"/>
          <w:lang w:val="en-US"/>
        </w:rPr>
        <w:tab/>
      </w:r>
    </w:p>
    <w:p w14:paraId="731001F8" w14:textId="5FF16AAA" w:rsidR="00A349F9" w:rsidRPr="0098055A" w:rsidRDefault="00CD2B93" w:rsidP="004237DC">
      <w:pPr>
        <w:pStyle w:val="StandardWeb"/>
        <w:spacing w:before="0" w:beforeAutospacing="0" w:after="0" w:afterAutospacing="0"/>
        <w:ind w:right="-711"/>
        <w:rPr>
          <w:rFonts w:asciiTheme="minorHAnsi" w:hAnsiTheme="minorHAnsi" w:cstheme="minorHAnsi"/>
          <w:color w:val="0000FF"/>
          <w:sz w:val="22"/>
          <w:szCs w:val="22"/>
          <w:u w:val="single"/>
          <w:lang w:val="en-US"/>
        </w:rPr>
      </w:pPr>
      <w:r w:rsidRPr="006A64D3">
        <w:rPr>
          <w:rFonts w:asciiTheme="minorHAnsi" w:hAnsiTheme="minorHAnsi" w:cstheme="minorHAnsi"/>
        </w:rPr>
        <w:tab/>
      </w:r>
      <w:r w:rsidRPr="006A64D3">
        <w:rPr>
          <w:rFonts w:asciiTheme="minorHAnsi" w:hAnsiTheme="minorHAnsi" w:cstheme="minorHAnsi"/>
        </w:rPr>
        <w:tab/>
      </w:r>
      <w:r w:rsidRPr="006A64D3">
        <w:rPr>
          <w:rFonts w:asciiTheme="minorHAnsi" w:hAnsiTheme="minorHAnsi" w:cstheme="minorHAnsi"/>
          <w:sz w:val="22"/>
          <w:szCs w:val="22"/>
          <w:lang w:val="en-US"/>
        </w:rPr>
        <w:tab/>
      </w:r>
      <w:r w:rsidRPr="006A64D3">
        <w:rPr>
          <w:rFonts w:asciiTheme="minorHAnsi" w:hAnsiTheme="minorHAnsi" w:cstheme="minorHAnsi"/>
          <w:sz w:val="22"/>
          <w:szCs w:val="22"/>
          <w:lang w:val="en-US"/>
        </w:rPr>
        <w:tab/>
      </w:r>
      <w:r w:rsidR="00C86D73" w:rsidRPr="0098055A">
        <w:rPr>
          <w:rFonts w:asciiTheme="minorHAnsi" w:hAnsiTheme="minorHAnsi" w:cstheme="minorHAnsi"/>
          <w:sz w:val="22"/>
          <w:szCs w:val="22"/>
          <w:lang w:val="en-US"/>
        </w:rPr>
        <w:tab/>
      </w:r>
      <w:r w:rsidR="004237DC" w:rsidRPr="0098055A">
        <w:rPr>
          <w:rFonts w:asciiTheme="minorHAnsi" w:hAnsiTheme="minorHAnsi" w:cstheme="minorHAnsi"/>
          <w:sz w:val="22"/>
          <w:szCs w:val="22"/>
          <w:lang w:val="en-US"/>
        </w:rPr>
        <w:t xml:space="preserve"> </w:t>
      </w:r>
    </w:p>
    <w:sectPr w:rsidR="00A349F9" w:rsidRPr="0098055A" w:rsidSect="001B4D35">
      <w:headerReference w:type="default" r:id="rId22"/>
      <w:footerReference w:type="default" r:id="rId23"/>
      <w:pgSz w:w="11906" w:h="16838"/>
      <w:pgMar w:top="2268" w:right="1134" w:bottom="567" w:left="1418"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7428F6" w14:textId="77777777" w:rsidR="003A7F34" w:rsidRDefault="003A7F34" w:rsidP="00AC2FD4">
      <w:pPr>
        <w:spacing w:after="0" w:line="240" w:lineRule="auto"/>
      </w:pPr>
      <w:r>
        <w:separator/>
      </w:r>
    </w:p>
  </w:endnote>
  <w:endnote w:type="continuationSeparator" w:id="0">
    <w:p w14:paraId="6F9EDF2E" w14:textId="77777777" w:rsidR="003A7F34" w:rsidRDefault="003A7F34" w:rsidP="00AC2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nivia Pro Light">
    <w:altName w:val="Calibri"/>
    <w:panose1 w:val="020B0604020202020204"/>
    <w:charset w:val="00"/>
    <w:family w:val="modern"/>
    <w:notTrueType/>
    <w:pitch w:val="variable"/>
    <w:sig w:usb0="A00002EF" w:usb1="5000E47B" w:usb2="00000000" w:usb3="00000000" w:csb0="000000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DINPro-Light">
    <w:altName w:val="Calibri"/>
    <w:panose1 w:val="020B0604020202020204"/>
    <w:charset w:val="00"/>
    <w:family w:val="modern"/>
    <w:notTrueType/>
    <w:pitch w:val="variable"/>
    <w:sig w:usb0="800002AF" w:usb1="4000206A" w:usb2="00000000" w:usb3="00000000" w:csb0="0000009F" w:csb1="00000000"/>
  </w:font>
  <w:font w:name="DINPro-Regular">
    <w:panose1 w:val="020B0604020202020204"/>
    <w:charset w:val="00"/>
    <w:family w:val="modern"/>
    <w:notTrueType/>
    <w:pitch w:val="variable"/>
    <w:sig w:usb0="800002AF" w:usb1="4000206A" w:usb2="00000000" w:usb3="00000000" w:csb0="0000009F" w:csb1="00000000"/>
  </w:font>
  <w:font w:name="Calibri (Textkörper)">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C7A2D" w14:textId="083628E0" w:rsidR="00E06D04" w:rsidRPr="0098055A" w:rsidRDefault="0098055A" w:rsidP="00E06D04">
    <w:pPr>
      <w:spacing w:before="240" w:after="0"/>
      <w:rPr>
        <w:rFonts w:eastAsia="Times New Roman" w:cstheme="minorHAnsi"/>
        <w:color w:val="222222"/>
        <w:sz w:val="14"/>
        <w:szCs w:val="16"/>
        <w:lang w:eastAsia="de-DE"/>
      </w:rPr>
    </w:pPr>
    <w:r w:rsidRPr="0098055A">
      <w:rPr>
        <w:rFonts w:cstheme="minorHAnsi"/>
        <w:sz w:val="14"/>
        <w:szCs w:val="16"/>
      </w:rPr>
      <w:t>ZEBRA Group</w:t>
    </w:r>
    <w:r w:rsidR="00E06D04" w:rsidRPr="0098055A">
      <w:rPr>
        <w:rFonts w:cstheme="minorHAnsi"/>
        <w:sz w:val="14"/>
        <w:szCs w:val="16"/>
      </w:rPr>
      <w:t xml:space="preserve"> GmbH</w:t>
    </w:r>
    <w:r w:rsidR="00E06D04" w:rsidRPr="0098055A">
      <w:rPr>
        <w:rFonts w:cstheme="minorHAnsi"/>
        <w:sz w:val="14"/>
        <w:szCs w:val="16"/>
      </w:rPr>
      <w:tab/>
    </w:r>
    <w:r w:rsidR="00E06D04" w:rsidRPr="0098055A">
      <w:rPr>
        <w:rFonts w:cstheme="minorHAnsi"/>
        <w:sz w:val="14"/>
        <w:szCs w:val="16"/>
      </w:rPr>
      <w:tab/>
    </w:r>
    <w:r w:rsidR="00E06D04" w:rsidRPr="0098055A">
      <w:rPr>
        <w:rFonts w:cstheme="minorHAnsi"/>
        <w:sz w:val="14"/>
        <w:szCs w:val="16"/>
      </w:rPr>
      <w:tab/>
    </w:r>
    <w:r w:rsidR="00E06D04" w:rsidRPr="0098055A">
      <w:rPr>
        <w:rFonts w:cstheme="minorHAnsi"/>
        <w:sz w:val="14"/>
        <w:szCs w:val="16"/>
      </w:rPr>
      <w:tab/>
      <w:t>Geschäftsführer:</w:t>
    </w:r>
    <w:r w:rsidR="00E06D04" w:rsidRPr="0098055A">
      <w:rPr>
        <w:rFonts w:cstheme="minorHAnsi"/>
        <w:sz w:val="14"/>
        <w:szCs w:val="16"/>
      </w:rPr>
      <w:br/>
    </w:r>
    <w:r w:rsidRPr="0098055A">
      <w:rPr>
        <w:rFonts w:cstheme="minorHAnsi"/>
        <w:sz w:val="14"/>
        <w:szCs w:val="16"/>
      </w:rPr>
      <w:t xml:space="preserve">Mühlenweg </w:t>
    </w:r>
    <w:proofErr w:type="gramStart"/>
    <w:r w:rsidRPr="0098055A">
      <w:rPr>
        <w:rFonts w:cstheme="minorHAnsi"/>
        <w:sz w:val="14"/>
        <w:szCs w:val="16"/>
      </w:rPr>
      <w:t>57</w:t>
    </w:r>
    <w:r w:rsidR="00E06D04" w:rsidRPr="0098055A">
      <w:rPr>
        <w:rFonts w:cstheme="minorHAnsi"/>
        <w:sz w:val="14"/>
        <w:szCs w:val="16"/>
      </w:rPr>
      <w:t xml:space="preserve"> </w:t>
    </w:r>
    <w:r w:rsidR="00E06D04" w:rsidRPr="0098055A">
      <w:rPr>
        <w:rFonts w:cstheme="minorHAnsi"/>
        <w:sz w:val="14"/>
        <w:szCs w:val="16"/>
        <w:vertAlign w:val="superscript"/>
      </w:rPr>
      <w:t>.</w:t>
    </w:r>
    <w:proofErr w:type="gramEnd"/>
    <w:r w:rsidR="00E06D04" w:rsidRPr="0098055A">
      <w:rPr>
        <w:rFonts w:cstheme="minorHAnsi"/>
        <w:sz w:val="14"/>
        <w:szCs w:val="16"/>
      </w:rPr>
      <w:t xml:space="preserve"> </w:t>
    </w:r>
    <w:r w:rsidRPr="0098055A">
      <w:rPr>
        <w:rFonts w:cstheme="minorHAnsi"/>
        <w:sz w:val="14"/>
        <w:szCs w:val="16"/>
      </w:rPr>
      <w:t>26209 Hatten</w:t>
    </w:r>
    <w:r w:rsidR="00BE7922">
      <w:rPr>
        <w:rFonts w:cstheme="minorHAnsi"/>
        <w:sz w:val="14"/>
        <w:szCs w:val="16"/>
      </w:rPr>
      <w:t xml:space="preserve"> / </w:t>
    </w:r>
    <w:proofErr w:type="gramStart"/>
    <w:r w:rsidR="00BE7922">
      <w:rPr>
        <w:rFonts w:cstheme="minorHAnsi"/>
        <w:sz w:val="14"/>
        <w:szCs w:val="16"/>
      </w:rPr>
      <w:t>Oldenburg</w:t>
    </w:r>
    <w:r w:rsidR="00E06D04" w:rsidRPr="0098055A">
      <w:rPr>
        <w:rFonts w:cstheme="minorHAnsi"/>
        <w:sz w:val="14"/>
        <w:szCs w:val="16"/>
      </w:rPr>
      <w:t xml:space="preserve"> </w:t>
    </w:r>
    <w:r w:rsidR="00E06D04" w:rsidRPr="0098055A">
      <w:rPr>
        <w:rFonts w:cstheme="minorHAnsi"/>
        <w:sz w:val="14"/>
        <w:szCs w:val="16"/>
        <w:vertAlign w:val="superscript"/>
      </w:rPr>
      <w:t>.</w:t>
    </w:r>
    <w:proofErr w:type="gramEnd"/>
    <w:r w:rsidR="00E06D04" w:rsidRPr="0098055A">
      <w:rPr>
        <w:rFonts w:cstheme="minorHAnsi"/>
        <w:sz w:val="14"/>
        <w:szCs w:val="16"/>
      </w:rPr>
      <w:t xml:space="preserve"> Germany</w:t>
    </w:r>
    <w:r w:rsidR="00E06D04" w:rsidRPr="0098055A">
      <w:rPr>
        <w:rFonts w:cstheme="minorHAnsi"/>
        <w:sz w:val="14"/>
        <w:szCs w:val="16"/>
      </w:rPr>
      <w:tab/>
    </w:r>
    <w:r w:rsidRPr="0098055A">
      <w:rPr>
        <w:rFonts w:cstheme="minorHAnsi"/>
        <w:sz w:val="14"/>
        <w:szCs w:val="16"/>
      </w:rPr>
      <w:t>Gerhard Beßler</w:t>
    </w:r>
    <w:r w:rsidR="00E06D04" w:rsidRPr="0098055A">
      <w:rPr>
        <w:rFonts w:cstheme="minorHAnsi"/>
        <w:sz w:val="14"/>
        <w:szCs w:val="16"/>
      </w:rPr>
      <w:br/>
      <w:t>Telefon +49 (0)</w:t>
    </w:r>
    <w:r w:rsidRPr="0098055A">
      <w:rPr>
        <w:rFonts w:cstheme="minorHAnsi"/>
        <w:sz w:val="14"/>
        <w:szCs w:val="16"/>
      </w:rPr>
      <w:t>4481</w:t>
    </w:r>
    <w:r w:rsidR="00E06D04" w:rsidRPr="0098055A">
      <w:rPr>
        <w:rFonts w:cstheme="minorHAnsi"/>
        <w:sz w:val="14"/>
        <w:szCs w:val="16"/>
      </w:rPr>
      <w:t xml:space="preserve"> </w:t>
    </w:r>
    <w:r w:rsidR="000C1CD3" w:rsidRPr="0098055A">
      <w:rPr>
        <w:rFonts w:cstheme="minorHAnsi"/>
        <w:sz w:val="14"/>
        <w:szCs w:val="16"/>
      </w:rPr>
      <w:t xml:space="preserve">/ </w:t>
    </w:r>
    <w:r w:rsidR="00E06D04" w:rsidRPr="0098055A">
      <w:rPr>
        <w:rFonts w:cstheme="minorHAnsi"/>
        <w:sz w:val="14"/>
        <w:szCs w:val="16"/>
      </w:rPr>
      <w:t>9</w:t>
    </w:r>
    <w:r w:rsidRPr="0098055A">
      <w:rPr>
        <w:rFonts w:cstheme="minorHAnsi"/>
        <w:sz w:val="14"/>
        <w:szCs w:val="16"/>
      </w:rPr>
      <w:t>3 53</w:t>
    </w:r>
    <w:r w:rsidR="00E06D04" w:rsidRPr="0098055A">
      <w:rPr>
        <w:rFonts w:cstheme="minorHAnsi"/>
        <w:sz w:val="14"/>
        <w:szCs w:val="16"/>
      </w:rPr>
      <w:t xml:space="preserve"> -</w:t>
    </w:r>
    <w:r w:rsidR="000C1CD3" w:rsidRPr="0098055A">
      <w:rPr>
        <w:rFonts w:cstheme="minorHAnsi"/>
        <w:sz w:val="14"/>
        <w:szCs w:val="16"/>
      </w:rPr>
      <w:t xml:space="preserve"> 1</w:t>
    </w:r>
    <w:r w:rsidRPr="0098055A">
      <w:rPr>
        <w:rFonts w:cstheme="minorHAnsi"/>
        <w:sz w:val="14"/>
        <w:szCs w:val="16"/>
      </w:rPr>
      <w:t>1</w:t>
    </w:r>
    <w:r w:rsidR="00E06D04" w:rsidRPr="0098055A">
      <w:rPr>
        <w:rFonts w:cstheme="minorHAnsi"/>
        <w:sz w:val="14"/>
        <w:szCs w:val="16"/>
      </w:rPr>
      <w:tab/>
    </w:r>
    <w:r w:rsidR="00E06D04" w:rsidRPr="0098055A">
      <w:rPr>
        <w:rFonts w:cstheme="minorHAnsi"/>
        <w:sz w:val="14"/>
        <w:szCs w:val="16"/>
      </w:rPr>
      <w:tab/>
    </w:r>
    <w:r w:rsidR="00E06D04" w:rsidRPr="0098055A">
      <w:rPr>
        <w:rFonts w:cstheme="minorHAnsi"/>
        <w:sz w:val="14"/>
        <w:szCs w:val="16"/>
      </w:rPr>
      <w:tab/>
      <w:t xml:space="preserve"> </w:t>
    </w:r>
    <w:r w:rsidR="00E06D04" w:rsidRPr="0098055A">
      <w:rPr>
        <w:rFonts w:cstheme="minorHAnsi"/>
        <w:sz w:val="14"/>
        <w:szCs w:val="16"/>
      </w:rPr>
      <w:br/>
      <w:t>Telefax +49 (0)</w:t>
    </w:r>
    <w:r w:rsidRPr="0098055A">
      <w:rPr>
        <w:rFonts w:cstheme="minorHAnsi"/>
        <w:sz w:val="14"/>
        <w:szCs w:val="16"/>
      </w:rPr>
      <w:t>4481</w:t>
    </w:r>
    <w:r w:rsidR="00E06D04" w:rsidRPr="0098055A">
      <w:rPr>
        <w:rFonts w:cstheme="minorHAnsi"/>
        <w:sz w:val="14"/>
        <w:szCs w:val="16"/>
      </w:rPr>
      <w:t xml:space="preserve"> </w:t>
    </w:r>
    <w:r w:rsidR="000C1CD3" w:rsidRPr="0098055A">
      <w:rPr>
        <w:rFonts w:cstheme="minorHAnsi"/>
        <w:sz w:val="14"/>
        <w:szCs w:val="16"/>
      </w:rPr>
      <w:t xml:space="preserve">/ </w:t>
    </w:r>
    <w:r w:rsidR="00AF7A4C">
      <w:rPr>
        <w:rFonts w:cstheme="minorHAnsi"/>
        <w:sz w:val="14"/>
        <w:szCs w:val="16"/>
      </w:rPr>
      <w:t>93 53 - 28</w:t>
    </w:r>
    <w:r w:rsidR="00E06D04" w:rsidRPr="0098055A">
      <w:rPr>
        <w:rFonts w:cstheme="minorHAnsi"/>
        <w:sz w:val="14"/>
        <w:szCs w:val="16"/>
      </w:rPr>
      <w:tab/>
    </w:r>
    <w:r w:rsidR="00E06D04" w:rsidRPr="0098055A">
      <w:rPr>
        <w:rFonts w:cstheme="minorHAnsi"/>
        <w:sz w:val="14"/>
        <w:szCs w:val="16"/>
      </w:rPr>
      <w:tab/>
    </w:r>
    <w:r w:rsidR="00E06D04" w:rsidRPr="0098055A">
      <w:rPr>
        <w:rFonts w:cstheme="minorHAnsi"/>
        <w:sz w:val="14"/>
        <w:szCs w:val="16"/>
      </w:rPr>
      <w:tab/>
      <w:t xml:space="preserve">Amtsgericht </w:t>
    </w:r>
    <w:r w:rsidRPr="0098055A">
      <w:rPr>
        <w:rFonts w:cstheme="minorHAnsi"/>
        <w:sz w:val="14"/>
        <w:szCs w:val="16"/>
      </w:rPr>
      <w:t>Oldenburg</w:t>
    </w:r>
    <w:r w:rsidR="00E06D04" w:rsidRPr="0098055A">
      <w:rPr>
        <w:rFonts w:cstheme="minorHAnsi"/>
        <w:sz w:val="14"/>
        <w:szCs w:val="16"/>
      </w:rPr>
      <w:t xml:space="preserve">, HRB </w:t>
    </w:r>
    <w:r w:rsidRPr="0098055A">
      <w:rPr>
        <w:rFonts w:cstheme="minorHAnsi"/>
        <w:sz w:val="14"/>
        <w:szCs w:val="16"/>
      </w:rPr>
      <w:t>5385</w:t>
    </w:r>
    <w:r w:rsidR="00E06D04" w:rsidRPr="0098055A">
      <w:rPr>
        <w:rFonts w:cstheme="minorHAnsi"/>
        <w:sz w:val="14"/>
        <w:szCs w:val="16"/>
      </w:rPr>
      <w:br/>
    </w:r>
    <w:hyperlink r:id="rId1" w:history="1">
      <w:r w:rsidRPr="0098055A">
        <w:rPr>
          <w:rStyle w:val="Hyperlink"/>
          <w:rFonts w:cstheme="minorHAnsi"/>
          <w:sz w:val="14"/>
          <w:szCs w:val="16"/>
        </w:rPr>
        <w:t>info@zebra-moebel.de</w:t>
      </w:r>
    </w:hyperlink>
    <w:r w:rsidRPr="0098055A">
      <w:rPr>
        <w:rFonts w:cstheme="minorHAnsi"/>
        <w:sz w:val="14"/>
        <w:szCs w:val="16"/>
      </w:rPr>
      <w:t xml:space="preserve"> </w:t>
    </w:r>
    <w:r w:rsidR="00E06D04" w:rsidRPr="0098055A">
      <w:rPr>
        <w:rFonts w:cstheme="minorHAnsi"/>
        <w:sz w:val="14"/>
        <w:szCs w:val="16"/>
        <w:vertAlign w:val="superscript"/>
      </w:rPr>
      <w:t>.</w:t>
    </w:r>
    <w:r w:rsidR="00E06D04" w:rsidRPr="0098055A">
      <w:rPr>
        <w:rFonts w:cstheme="minorHAnsi"/>
        <w:sz w:val="14"/>
        <w:szCs w:val="16"/>
      </w:rPr>
      <w:t xml:space="preserve"> </w:t>
    </w:r>
    <w:hyperlink w:history="1">
      <w:r w:rsidRPr="0098055A">
        <w:rPr>
          <w:rStyle w:val="Hyperlink"/>
          <w:rFonts w:cstheme="minorHAnsi"/>
          <w:sz w:val="14"/>
          <w:szCs w:val="16"/>
        </w:rPr>
        <w:t>www.zebra-moebel.de</w:t>
      </w:r>
    </w:hyperlink>
    <w:r w:rsidR="00E06D04" w:rsidRPr="0098055A">
      <w:rPr>
        <w:rFonts w:cstheme="minorHAnsi"/>
        <w:sz w:val="14"/>
        <w:szCs w:val="16"/>
      </w:rPr>
      <w:t xml:space="preserve"> </w:t>
    </w:r>
    <w:r w:rsidR="00E06D04" w:rsidRPr="0098055A">
      <w:rPr>
        <w:rFonts w:cstheme="minorHAnsi"/>
        <w:sz w:val="14"/>
        <w:szCs w:val="16"/>
      </w:rPr>
      <w:tab/>
    </w:r>
    <w:r w:rsidR="00E06D04" w:rsidRPr="0098055A">
      <w:rPr>
        <w:rFonts w:cstheme="minorHAnsi"/>
        <w:sz w:val="14"/>
        <w:szCs w:val="16"/>
      </w:rPr>
      <w:tab/>
      <w:t>USt-IdNr. DE</w:t>
    </w:r>
    <w:r w:rsidRPr="0098055A">
      <w:rPr>
        <w:rFonts w:cstheme="minorHAnsi"/>
        <w:sz w:val="14"/>
        <w:szCs w:val="16"/>
      </w:rPr>
      <w:t>813 841 790</w:t>
    </w:r>
    <w:r w:rsidR="00E06D04" w:rsidRPr="0098055A">
      <w:rPr>
        <w:rFonts w:cstheme="minorHAnsi"/>
        <w:sz w:val="14"/>
        <w:szCs w:val="16"/>
      </w:rPr>
      <w:tab/>
    </w:r>
    <w:r w:rsidR="00E06D04" w:rsidRPr="0098055A">
      <w:rPr>
        <w:rFonts w:cstheme="minorHAnsi"/>
        <w:sz w:val="14"/>
        <w:szCs w:val="16"/>
      </w:rPr>
      <w:tab/>
    </w:r>
    <w:r w:rsidR="00E06D04" w:rsidRPr="0098055A">
      <w:rPr>
        <w:rFonts w:cstheme="minorHAnsi"/>
        <w:sz w:val="14"/>
        <w:szCs w:val="16"/>
      </w:rPr>
      <w:tab/>
    </w:r>
    <w:r w:rsidR="00E06D04" w:rsidRPr="0098055A">
      <w:rPr>
        <w:rFonts w:cstheme="minorHAnsi"/>
        <w:sz w:val="14"/>
        <w:szCs w:val="16"/>
      </w:rPr>
      <w:tab/>
    </w:r>
    <w:r w:rsidR="00E06D04" w:rsidRPr="0098055A">
      <w:rPr>
        <w:rFonts w:cstheme="minorHAnsi"/>
        <w:sz w:val="14"/>
        <w:szCs w:val="16"/>
      </w:rPr>
      <w:tab/>
      <w:t xml:space="preserve">                Seite </w:t>
    </w:r>
    <w:r w:rsidR="00E06D04" w:rsidRPr="0098055A">
      <w:rPr>
        <w:rFonts w:cstheme="minorHAnsi"/>
        <w:b/>
        <w:bCs/>
        <w:sz w:val="14"/>
        <w:szCs w:val="16"/>
      </w:rPr>
      <w:fldChar w:fldCharType="begin"/>
    </w:r>
    <w:r w:rsidR="00E06D04" w:rsidRPr="0098055A">
      <w:rPr>
        <w:rFonts w:cstheme="minorHAnsi"/>
        <w:b/>
        <w:bCs/>
        <w:sz w:val="14"/>
        <w:szCs w:val="16"/>
      </w:rPr>
      <w:instrText>PAGE  \* Arabic  \* MERGEFORMAT</w:instrText>
    </w:r>
    <w:r w:rsidR="00E06D04" w:rsidRPr="0098055A">
      <w:rPr>
        <w:rFonts w:cstheme="minorHAnsi"/>
        <w:b/>
        <w:bCs/>
        <w:sz w:val="14"/>
        <w:szCs w:val="16"/>
      </w:rPr>
      <w:fldChar w:fldCharType="separate"/>
    </w:r>
    <w:r w:rsidR="00E06D04" w:rsidRPr="0098055A">
      <w:rPr>
        <w:rFonts w:cstheme="minorHAnsi"/>
        <w:b/>
        <w:bCs/>
        <w:sz w:val="14"/>
        <w:szCs w:val="16"/>
      </w:rPr>
      <w:t>1</w:t>
    </w:r>
    <w:r w:rsidR="00E06D04" w:rsidRPr="0098055A">
      <w:rPr>
        <w:rFonts w:cstheme="minorHAnsi"/>
        <w:b/>
        <w:bCs/>
        <w:sz w:val="14"/>
        <w:szCs w:val="16"/>
      </w:rPr>
      <w:fldChar w:fldCharType="end"/>
    </w:r>
    <w:r w:rsidR="00E06D04" w:rsidRPr="0098055A">
      <w:rPr>
        <w:rFonts w:cstheme="minorHAnsi"/>
        <w:sz w:val="14"/>
        <w:szCs w:val="16"/>
      </w:rPr>
      <w:t xml:space="preserve"> von </w:t>
    </w:r>
    <w:r w:rsidR="00E06D04" w:rsidRPr="0098055A">
      <w:rPr>
        <w:rFonts w:cstheme="minorHAnsi"/>
        <w:b/>
        <w:bCs/>
        <w:sz w:val="14"/>
        <w:szCs w:val="16"/>
      </w:rPr>
      <w:fldChar w:fldCharType="begin"/>
    </w:r>
    <w:r w:rsidR="00E06D04" w:rsidRPr="0098055A">
      <w:rPr>
        <w:rFonts w:cstheme="minorHAnsi"/>
        <w:b/>
        <w:bCs/>
        <w:sz w:val="14"/>
        <w:szCs w:val="16"/>
      </w:rPr>
      <w:instrText>NUMPAGES  \* Arabic  \* MERGEFORMAT</w:instrText>
    </w:r>
    <w:r w:rsidR="00E06D04" w:rsidRPr="0098055A">
      <w:rPr>
        <w:rFonts w:cstheme="minorHAnsi"/>
        <w:b/>
        <w:bCs/>
        <w:sz w:val="14"/>
        <w:szCs w:val="16"/>
      </w:rPr>
      <w:fldChar w:fldCharType="separate"/>
    </w:r>
    <w:r w:rsidR="00E06D04" w:rsidRPr="0098055A">
      <w:rPr>
        <w:rFonts w:cstheme="minorHAnsi"/>
        <w:b/>
        <w:bCs/>
        <w:sz w:val="14"/>
        <w:szCs w:val="16"/>
      </w:rPr>
      <w:t>4</w:t>
    </w:r>
    <w:r w:rsidR="00E06D04" w:rsidRPr="0098055A">
      <w:rPr>
        <w:rFonts w:cstheme="minorHAnsi"/>
        <w:b/>
        <w:bCs/>
        <w:sz w:val="14"/>
        <w:szCs w:val="16"/>
      </w:rPr>
      <w:fldChar w:fldCharType="end"/>
    </w:r>
  </w:p>
  <w:p w14:paraId="70933742" w14:textId="77777777" w:rsidR="00E06D04" w:rsidRPr="0098055A" w:rsidRDefault="00E06D04">
    <w:pPr>
      <w:pStyle w:val="Fuzeile"/>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C0F35" w14:textId="77777777" w:rsidR="003A7F34" w:rsidRDefault="003A7F34" w:rsidP="00AC2FD4">
      <w:pPr>
        <w:spacing w:after="0" w:line="240" w:lineRule="auto"/>
      </w:pPr>
      <w:r>
        <w:separator/>
      </w:r>
    </w:p>
  </w:footnote>
  <w:footnote w:type="continuationSeparator" w:id="0">
    <w:p w14:paraId="1648CD38" w14:textId="77777777" w:rsidR="003A7F34" w:rsidRDefault="003A7F34" w:rsidP="00AC2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35496" w14:textId="2FDE0A10" w:rsidR="00AC2FD4" w:rsidRPr="009137C5" w:rsidRDefault="00523FE2" w:rsidP="00523FE2">
    <w:pPr>
      <w:pStyle w:val="Kopfzeile"/>
      <w:tabs>
        <w:tab w:val="clear" w:pos="4536"/>
      </w:tabs>
      <w:jc w:val="both"/>
      <w:rPr>
        <w:b/>
        <w:bCs/>
        <w:sz w:val="40"/>
        <w:szCs w:val="40"/>
      </w:rPr>
    </w:pPr>
    <w:r>
      <w:rPr>
        <w:b/>
        <w:bCs/>
        <w:sz w:val="40"/>
        <w:szCs w:val="40"/>
      </w:rPr>
      <w:ptab w:relativeTo="margin" w:alignment="center" w:leader="none"/>
    </w:r>
    <w:r w:rsidR="008B4EAF">
      <w:rPr>
        <w:b/>
        <w:bCs/>
        <w:noProof/>
        <w:sz w:val="40"/>
        <w:szCs w:val="40"/>
      </w:rPr>
      <w:t xml:space="preserve">PRESSEMITTEILUNG                       </w:t>
    </w:r>
    <w:r w:rsidR="0098055A">
      <w:rPr>
        <w:b/>
        <w:bCs/>
        <w:noProof/>
        <w:sz w:val="40"/>
        <w:szCs w:val="40"/>
      </w:rPr>
      <w:t xml:space="preserve">         </w:t>
    </w:r>
    <w:r w:rsidR="008B4EAF">
      <w:rPr>
        <w:b/>
        <w:bCs/>
        <w:noProof/>
        <w:sz w:val="40"/>
        <w:szCs w:val="40"/>
      </w:rPr>
      <w:t xml:space="preserve">         </w:t>
    </w:r>
    <w:r w:rsidR="0098055A">
      <w:rPr>
        <w:b/>
        <w:bCs/>
        <w:noProof/>
        <w:sz w:val="40"/>
        <w:szCs w:val="40"/>
      </w:rPr>
      <w:drawing>
        <wp:inline distT="0" distB="0" distL="0" distR="0" wp14:anchorId="3AB43467" wp14:editId="25AE752C">
          <wp:extent cx="1562518" cy="379027"/>
          <wp:effectExtent l="0" t="0" r="0" b="2540"/>
          <wp:docPr id="76069637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696379" name="Grafik 760696379"/>
                  <pic:cNvPicPr/>
                </pic:nvPicPr>
                <pic:blipFill>
                  <a:blip r:embed="rId1">
                    <a:extLst>
                      <a:ext uri="{28A0092B-C50C-407E-A947-70E740481C1C}">
                        <a14:useLocalDpi xmlns:a14="http://schemas.microsoft.com/office/drawing/2010/main" val="0"/>
                      </a:ext>
                    </a:extLst>
                  </a:blip>
                  <a:stretch>
                    <a:fillRect/>
                  </a:stretch>
                </pic:blipFill>
                <pic:spPr>
                  <a:xfrm>
                    <a:off x="0" y="0"/>
                    <a:ext cx="1587389" cy="3850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5428F"/>
    <w:multiLevelType w:val="hybridMultilevel"/>
    <w:tmpl w:val="9F5E547A"/>
    <w:lvl w:ilvl="0" w:tplc="831AFAAE">
      <w:numFmt w:val="bullet"/>
      <w:lvlText w:val="-"/>
      <w:lvlJc w:val="left"/>
      <w:pPr>
        <w:ind w:left="720" w:hanging="360"/>
      </w:pPr>
      <w:rPr>
        <w:rFonts w:ascii="Univia Pro Light" w:eastAsiaTheme="minorHAnsi" w:hAnsi="Univia Pro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DA6E1F"/>
    <w:multiLevelType w:val="hybridMultilevel"/>
    <w:tmpl w:val="D3F26CDE"/>
    <w:lvl w:ilvl="0" w:tplc="04070005">
      <w:start w:val="1"/>
      <w:numFmt w:val="bullet"/>
      <w:lvlText w:val=""/>
      <w:lvlJc w:val="left"/>
      <w:pPr>
        <w:ind w:left="2136" w:hanging="360"/>
      </w:pPr>
      <w:rPr>
        <w:rFonts w:ascii="Wingdings" w:hAnsi="Wingdings"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2" w15:restartNumberingAfterBreak="0">
    <w:nsid w:val="10E31899"/>
    <w:multiLevelType w:val="hybridMultilevel"/>
    <w:tmpl w:val="3D6A7FA4"/>
    <w:lvl w:ilvl="0" w:tplc="770C6D6C">
      <w:numFmt w:val="bullet"/>
      <w:lvlText w:val="-"/>
      <w:lvlJc w:val="left"/>
      <w:pPr>
        <w:ind w:left="1776" w:hanging="360"/>
      </w:pPr>
      <w:rPr>
        <w:rFonts w:ascii="Calibri" w:eastAsiaTheme="minorHAnsi" w:hAnsi="Calibri" w:cs="Calibri"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3" w15:restartNumberingAfterBreak="0">
    <w:nsid w:val="2021400E"/>
    <w:multiLevelType w:val="hybridMultilevel"/>
    <w:tmpl w:val="44B440DE"/>
    <w:lvl w:ilvl="0" w:tplc="14F4384C">
      <w:numFmt w:val="bullet"/>
      <w:lvlText w:val="-"/>
      <w:lvlJc w:val="left"/>
      <w:pPr>
        <w:ind w:left="1080" w:hanging="360"/>
      </w:pPr>
      <w:rPr>
        <w:rFonts w:ascii="Univia Pro Light" w:eastAsiaTheme="minorHAnsi" w:hAnsi="Univia Pro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29C10E52"/>
    <w:multiLevelType w:val="hybridMultilevel"/>
    <w:tmpl w:val="888CE6A4"/>
    <w:lvl w:ilvl="0" w:tplc="E612C336">
      <w:numFmt w:val="bullet"/>
      <w:lvlText w:val="-"/>
      <w:lvlJc w:val="left"/>
      <w:pPr>
        <w:ind w:left="720" w:hanging="360"/>
      </w:pPr>
      <w:rPr>
        <w:rFonts w:ascii="Univia Pro Light" w:eastAsiaTheme="minorHAnsi" w:hAnsi="Univia Pro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C114A41"/>
    <w:multiLevelType w:val="hybridMultilevel"/>
    <w:tmpl w:val="FC26D57E"/>
    <w:lvl w:ilvl="0" w:tplc="D1146CB0">
      <w:start w:val="1"/>
      <w:numFmt w:val="bullet"/>
      <w:lvlText w:val="-"/>
      <w:lvlJc w:val="left"/>
      <w:pPr>
        <w:ind w:left="2484" w:hanging="360"/>
      </w:pPr>
      <w:rPr>
        <w:rFonts w:ascii="Univia Pro Light" w:eastAsiaTheme="minorHAnsi" w:hAnsi="Univia Pro Light" w:cstheme="minorBidi" w:hint="default"/>
        <w:color w:val="auto"/>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6" w15:restartNumberingAfterBreak="0">
    <w:nsid w:val="33FA46C9"/>
    <w:multiLevelType w:val="hybridMultilevel"/>
    <w:tmpl w:val="8DA68958"/>
    <w:lvl w:ilvl="0" w:tplc="04070005">
      <w:start w:val="1"/>
      <w:numFmt w:val="bullet"/>
      <w:lvlText w:val=""/>
      <w:lvlJc w:val="left"/>
      <w:pPr>
        <w:ind w:left="2136" w:hanging="360"/>
      </w:pPr>
      <w:rPr>
        <w:rFonts w:ascii="Wingdings" w:hAnsi="Wingdings"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7" w15:restartNumberingAfterBreak="0">
    <w:nsid w:val="3A883CB7"/>
    <w:multiLevelType w:val="hybridMultilevel"/>
    <w:tmpl w:val="8A8826CE"/>
    <w:lvl w:ilvl="0" w:tplc="BAEEB79C">
      <w:start w:val="3"/>
      <w:numFmt w:val="bullet"/>
      <w:lvlText w:val="-"/>
      <w:lvlJc w:val="left"/>
      <w:pPr>
        <w:ind w:left="1776" w:hanging="360"/>
      </w:pPr>
      <w:rPr>
        <w:rFonts w:ascii="Calibri" w:eastAsiaTheme="minorHAnsi" w:hAnsi="Calibri" w:cs="Calibri"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8" w15:restartNumberingAfterBreak="0">
    <w:nsid w:val="44B51354"/>
    <w:multiLevelType w:val="hybridMultilevel"/>
    <w:tmpl w:val="6570F34A"/>
    <w:lvl w:ilvl="0" w:tplc="04070005">
      <w:start w:val="1"/>
      <w:numFmt w:val="bullet"/>
      <w:lvlText w:val=""/>
      <w:lvlJc w:val="left"/>
      <w:pPr>
        <w:ind w:left="2520" w:hanging="360"/>
      </w:pPr>
      <w:rPr>
        <w:rFonts w:ascii="Wingdings" w:hAnsi="Wingdings" w:hint="default"/>
      </w:rPr>
    </w:lvl>
    <w:lvl w:ilvl="1" w:tplc="04070003" w:tentative="1">
      <w:start w:val="1"/>
      <w:numFmt w:val="bullet"/>
      <w:lvlText w:val="o"/>
      <w:lvlJc w:val="left"/>
      <w:pPr>
        <w:ind w:left="3240" w:hanging="360"/>
      </w:pPr>
      <w:rPr>
        <w:rFonts w:ascii="Courier New" w:hAnsi="Courier New" w:cs="Courier New" w:hint="default"/>
      </w:rPr>
    </w:lvl>
    <w:lvl w:ilvl="2" w:tplc="04070005" w:tentative="1">
      <w:start w:val="1"/>
      <w:numFmt w:val="bullet"/>
      <w:lvlText w:val=""/>
      <w:lvlJc w:val="left"/>
      <w:pPr>
        <w:ind w:left="3960" w:hanging="360"/>
      </w:pPr>
      <w:rPr>
        <w:rFonts w:ascii="Wingdings" w:hAnsi="Wingdings" w:hint="default"/>
      </w:rPr>
    </w:lvl>
    <w:lvl w:ilvl="3" w:tplc="04070001" w:tentative="1">
      <w:start w:val="1"/>
      <w:numFmt w:val="bullet"/>
      <w:lvlText w:val=""/>
      <w:lvlJc w:val="left"/>
      <w:pPr>
        <w:ind w:left="4680" w:hanging="360"/>
      </w:pPr>
      <w:rPr>
        <w:rFonts w:ascii="Symbol" w:hAnsi="Symbol" w:hint="default"/>
      </w:rPr>
    </w:lvl>
    <w:lvl w:ilvl="4" w:tplc="04070003" w:tentative="1">
      <w:start w:val="1"/>
      <w:numFmt w:val="bullet"/>
      <w:lvlText w:val="o"/>
      <w:lvlJc w:val="left"/>
      <w:pPr>
        <w:ind w:left="5400" w:hanging="360"/>
      </w:pPr>
      <w:rPr>
        <w:rFonts w:ascii="Courier New" w:hAnsi="Courier New" w:cs="Courier New" w:hint="default"/>
      </w:rPr>
    </w:lvl>
    <w:lvl w:ilvl="5" w:tplc="04070005" w:tentative="1">
      <w:start w:val="1"/>
      <w:numFmt w:val="bullet"/>
      <w:lvlText w:val=""/>
      <w:lvlJc w:val="left"/>
      <w:pPr>
        <w:ind w:left="6120" w:hanging="360"/>
      </w:pPr>
      <w:rPr>
        <w:rFonts w:ascii="Wingdings" w:hAnsi="Wingdings" w:hint="default"/>
      </w:rPr>
    </w:lvl>
    <w:lvl w:ilvl="6" w:tplc="04070001" w:tentative="1">
      <w:start w:val="1"/>
      <w:numFmt w:val="bullet"/>
      <w:lvlText w:val=""/>
      <w:lvlJc w:val="left"/>
      <w:pPr>
        <w:ind w:left="6840" w:hanging="360"/>
      </w:pPr>
      <w:rPr>
        <w:rFonts w:ascii="Symbol" w:hAnsi="Symbol" w:hint="default"/>
      </w:rPr>
    </w:lvl>
    <w:lvl w:ilvl="7" w:tplc="04070003" w:tentative="1">
      <w:start w:val="1"/>
      <w:numFmt w:val="bullet"/>
      <w:lvlText w:val="o"/>
      <w:lvlJc w:val="left"/>
      <w:pPr>
        <w:ind w:left="7560" w:hanging="360"/>
      </w:pPr>
      <w:rPr>
        <w:rFonts w:ascii="Courier New" w:hAnsi="Courier New" w:cs="Courier New" w:hint="default"/>
      </w:rPr>
    </w:lvl>
    <w:lvl w:ilvl="8" w:tplc="04070005" w:tentative="1">
      <w:start w:val="1"/>
      <w:numFmt w:val="bullet"/>
      <w:lvlText w:val=""/>
      <w:lvlJc w:val="left"/>
      <w:pPr>
        <w:ind w:left="8280" w:hanging="360"/>
      </w:pPr>
      <w:rPr>
        <w:rFonts w:ascii="Wingdings" w:hAnsi="Wingdings" w:hint="default"/>
      </w:rPr>
    </w:lvl>
  </w:abstractNum>
  <w:abstractNum w:abstractNumId="9" w15:restartNumberingAfterBreak="0">
    <w:nsid w:val="527A62E5"/>
    <w:multiLevelType w:val="hybridMultilevel"/>
    <w:tmpl w:val="6C08E074"/>
    <w:lvl w:ilvl="0" w:tplc="03C85918">
      <w:start w:val="11"/>
      <w:numFmt w:val="bullet"/>
      <w:lvlText w:val="-"/>
      <w:lvlJc w:val="left"/>
      <w:pPr>
        <w:ind w:left="2484" w:hanging="360"/>
      </w:pPr>
      <w:rPr>
        <w:rFonts w:ascii="Univia Pro Light" w:eastAsiaTheme="minorHAnsi" w:hAnsi="Univia Pro Light" w:cstheme="minorBidi"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10" w15:restartNumberingAfterBreak="0">
    <w:nsid w:val="54370146"/>
    <w:multiLevelType w:val="hybridMultilevel"/>
    <w:tmpl w:val="3A82E4D0"/>
    <w:lvl w:ilvl="0" w:tplc="39C6E178">
      <w:start w:val="11"/>
      <w:numFmt w:val="bullet"/>
      <w:lvlText w:val="-"/>
      <w:lvlJc w:val="left"/>
      <w:pPr>
        <w:ind w:left="720" w:hanging="360"/>
      </w:pPr>
      <w:rPr>
        <w:rFonts w:ascii="Univia Pro Light" w:eastAsiaTheme="minorHAnsi" w:hAnsi="Univia Pro Light" w:cstheme="minorBid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4F6246B"/>
    <w:multiLevelType w:val="hybridMultilevel"/>
    <w:tmpl w:val="C98EC7E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589D3F89"/>
    <w:multiLevelType w:val="hybridMultilevel"/>
    <w:tmpl w:val="5ED6B5FE"/>
    <w:lvl w:ilvl="0" w:tplc="8E30516E">
      <w:numFmt w:val="bullet"/>
      <w:lvlText w:val="-"/>
      <w:lvlJc w:val="left"/>
      <w:pPr>
        <w:ind w:left="720" w:hanging="360"/>
      </w:pPr>
      <w:rPr>
        <w:rFonts w:ascii="Univia Pro Light" w:eastAsiaTheme="minorHAnsi" w:hAnsi="Univia Pro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CAC702E"/>
    <w:multiLevelType w:val="hybridMultilevel"/>
    <w:tmpl w:val="123002EE"/>
    <w:lvl w:ilvl="0" w:tplc="F7A89E58">
      <w:start w:val="3"/>
      <w:numFmt w:val="bullet"/>
      <w:lvlText w:val="-"/>
      <w:lvlJc w:val="left"/>
      <w:pPr>
        <w:ind w:left="720" w:hanging="360"/>
      </w:pPr>
      <w:rPr>
        <w:rFonts w:ascii="Univia Pro Light" w:eastAsiaTheme="minorHAnsi" w:hAnsi="Univia Pro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84A2E2F"/>
    <w:multiLevelType w:val="hybridMultilevel"/>
    <w:tmpl w:val="349A62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2F60891"/>
    <w:multiLevelType w:val="hybridMultilevel"/>
    <w:tmpl w:val="A016FF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78C13D9"/>
    <w:multiLevelType w:val="hybridMultilevel"/>
    <w:tmpl w:val="454A8BB6"/>
    <w:lvl w:ilvl="0" w:tplc="7C3443F4">
      <w:numFmt w:val="bullet"/>
      <w:lvlText w:val="-"/>
      <w:lvlJc w:val="left"/>
      <w:pPr>
        <w:ind w:left="720" w:hanging="360"/>
      </w:pPr>
      <w:rPr>
        <w:rFonts w:ascii="Univia Pro Light" w:eastAsiaTheme="minorHAnsi" w:hAnsi="Univia Pro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FCC782B"/>
    <w:multiLevelType w:val="hybridMultilevel"/>
    <w:tmpl w:val="AEC656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4"/>
  </w:num>
  <w:num w:numId="4">
    <w:abstractNumId w:val="8"/>
  </w:num>
  <w:num w:numId="5">
    <w:abstractNumId w:val="1"/>
  </w:num>
  <w:num w:numId="6">
    <w:abstractNumId w:val="6"/>
  </w:num>
  <w:num w:numId="7">
    <w:abstractNumId w:val="16"/>
  </w:num>
  <w:num w:numId="8">
    <w:abstractNumId w:val="0"/>
  </w:num>
  <w:num w:numId="9">
    <w:abstractNumId w:val="3"/>
  </w:num>
  <w:num w:numId="10">
    <w:abstractNumId w:val="12"/>
  </w:num>
  <w:num w:numId="11">
    <w:abstractNumId w:val="11"/>
  </w:num>
  <w:num w:numId="12">
    <w:abstractNumId w:val="13"/>
  </w:num>
  <w:num w:numId="13">
    <w:abstractNumId w:val="9"/>
  </w:num>
  <w:num w:numId="14">
    <w:abstractNumId w:val="10"/>
  </w:num>
  <w:num w:numId="15">
    <w:abstractNumId w:val="5"/>
  </w:num>
  <w:num w:numId="16">
    <w:abstractNumId w:val="4"/>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FD4"/>
    <w:rsid w:val="000044A6"/>
    <w:rsid w:val="00007D7D"/>
    <w:rsid w:val="000105F6"/>
    <w:rsid w:val="00010F60"/>
    <w:rsid w:val="0001108D"/>
    <w:rsid w:val="00012228"/>
    <w:rsid w:val="00013874"/>
    <w:rsid w:val="00013E18"/>
    <w:rsid w:val="00014604"/>
    <w:rsid w:val="00016A5A"/>
    <w:rsid w:val="00021DA8"/>
    <w:rsid w:val="00022538"/>
    <w:rsid w:val="0002355A"/>
    <w:rsid w:val="00033C96"/>
    <w:rsid w:val="0003640E"/>
    <w:rsid w:val="00036EC1"/>
    <w:rsid w:val="00037D5F"/>
    <w:rsid w:val="000410C5"/>
    <w:rsid w:val="00041526"/>
    <w:rsid w:val="00041848"/>
    <w:rsid w:val="00041C32"/>
    <w:rsid w:val="00045F69"/>
    <w:rsid w:val="00046560"/>
    <w:rsid w:val="00046C8C"/>
    <w:rsid w:val="00046DCA"/>
    <w:rsid w:val="000508F5"/>
    <w:rsid w:val="00050C09"/>
    <w:rsid w:val="00055FA6"/>
    <w:rsid w:val="0006460A"/>
    <w:rsid w:val="00066505"/>
    <w:rsid w:val="00070D0D"/>
    <w:rsid w:val="00070E23"/>
    <w:rsid w:val="0007137D"/>
    <w:rsid w:val="00073172"/>
    <w:rsid w:val="00074AE6"/>
    <w:rsid w:val="00076016"/>
    <w:rsid w:val="00077BCF"/>
    <w:rsid w:val="000805D1"/>
    <w:rsid w:val="00080C8D"/>
    <w:rsid w:val="00086E73"/>
    <w:rsid w:val="00087F61"/>
    <w:rsid w:val="00087FB6"/>
    <w:rsid w:val="00090360"/>
    <w:rsid w:val="0009253C"/>
    <w:rsid w:val="000964AE"/>
    <w:rsid w:val="000A005A"/>
    <w:rsid w:val="000A201F"/>
    <w:rsid w:val="000A4FEB"/>
    <w:rsid w:val="000B0E35"/>
    <w:rsid w:val="000B1313"/>
    <w:rsid w:val="000B331B"/>
    <w:rsid w:val="000B49EC"/>
    <w:rsid w:val="000B4CC5"/>
    <w:rsid w:val="000B4E7B"/>
    <w:rsid w:val="000B543C"/>
    <w:rsid w:val="000B5458"/>
    <w:rsid w:val="000C1CD3"/>
    <w:rsid w:val="000C2D0F"/>
    <w:rsid w:val="000D0A70"/>
    <w:rsid w:val="000D114C"/>
    <w:rsid w:val="000D2722"/>
    <w:rsid w:val="000D4896"/>
    <w:rsid w:val="000D4B9C"/>
    <w:rsid w:val="000D72CA"/>
    <w:rsid w:val="000D7688"/>
    <w:rsid w:val="000E31C9"/>
    <w:rsid w:val="000E4386"/>
    <w:rsid w:val="000E5261"/>
    <w:rsid w:val="000F00A3"/>
    <w:rsid w:val="000F0DFA"/>
    <w:rsid w:val="000F13B2"/>
    <w:rsid w:val="000F1F48"/>
    <w:rsid w:val="000F368A"/>
    <w:rsid w:val="000F3832"/>
    <w:rsid w:val="000F64B3"/>
    <w:rsid w:val="000F7A3A"/>
    <w:rsid w:val="0010001A"/>
    <w:rsid w:val="00100B93"/>
    <w:rsid w:val="00102095"/>
    <w:rsid w:val="00102B14"/>
    <w:rsid w:val="001039F3"/>
    <w:rsid w:val="001047B8"/>
    <w:rsid w:val="001048B5"/>
    <w:rsid w:val="001070EA"/>
    <w:rsid w:val="00112AD5"/>
    <w:rsid w:val="00113BE8"/>
    <w:rsid w:val="001152F2"/>
    <w:rsid w:val="00115B98"/>
    <w:rsid w:val="00116C91"/>
    <w:rsid w:val="00117B77"/>
    <w:rsid w:val="0012008D"/>
    <w:rsid w:val="0012056B"/>
    <w:rsid w:val="001219C2"/>
    <w:rsid w:val="00123C56"/>
    <w:rsid w:val="0012486D"/>
    <w:rsid w:val="00126927"/>
    <w:rsid w:val="001277BD"/>
    <w:rsid w:val="00134363"/>
    <w:rsid w:val="00136401"/>
    <w:rsid w:val="00137226"/>
    <w:rsid w:val="00141745"/>
    <w:rsid w:val="001461DA"/>
    <w:rsid w:val="001511B8"/>
    <w:rsid w:val="00151EF7"/>
    <w:rsid w:val="001523C7"/>
    <w:rsid w:val="001547FA"/>
    <w:rsid w:val="001560AD"/>
    <w:rsid w:val="001566F2"/>
    <w:rsid w:val="00156A4D"/>
    <w:rsid w:val="00160C38"/>
    <w:rsid w:val="00161E44"/>
    <w:rsid w:val="00163C0A"/>
    <w:rsid w:val="001705D0"/>
    <w:rsid w:val="00170928"/>
    <w:rsid w:val="00170AAC"/>
    <w:rsid w:val="00171285"/>
    <w:rsid w:val="001729EC"/>
    <w:rsid w:val="00175927"/>
    <w:rsid w:val="00181F1B"/>
    <w:rsid w:val="0018452B"/>
    <w:rsid w:val="001861BB"/>
    <w:rsid w:val="001862FB"/>
    <w:rsid w:val="00186C1E"/>
    <w:rsid w:val="0018708C"/>
    <w:rsid w:val="00190E3E"/>
    <w:rsid w:val="00193674"/>
    <w:rsid w:val="00195FF3"/>
    <w:rsid w:val="00197736"/>
    <w:rsid w:val="001A4EA4"/>
    <w:rsid w:val="001A52BE"/>
    <w:rsid w:val="001A7ADE"/>
    <w:rsid w:val="001A7BEE"/>
    <w:rsid w:val="001B095F"/>
    <w:rsid w:val="001B1DC3"/>
    <w:rsid w:val="001B4369"/>
    <w:rsid w:val="001B4D35"/>
    <w:rsid w:val="001B5548"/>
    <w:rsid w:val="001B76DB"/>
    <w:rsid w:val="001C1B35"/>
    <w:rsid w:val="001C4534"/>
    <w:rsid w:val="001C54F2"/>
    <w:rsid w:val="001D55B4"/>
    <w:rsid w:val="001D7CA5"/>
    <w:rsid w:val="001E1108"/>
    <w:rsid w:val="001E299C"/>
    <w:rsid w:val="001E3BEF"/>
    <w:rsid w:val="001E49BA"/>
    <w:rsid w:val="001E593E"/>
    <w:rsid w:val="001E5D8D"/>
    <w:rsid w:val="001E7BA6"/>
    <w:rsid w:val="001F01D5"/>
    <w:rsid w:val="001F2A22"/>
    <w:rsid w:val="001F2BAB"/>
    <w:rsid w:val="001F62D3"/>
    <w:rsid w:val="00205A30"/>
    <w:rsid w:val="00205CA2"/>
    <w:rsid w:val="00205E4C"/>
    <w:rsid w:val="002074AB"/>
    <w:rsid w:val="00212691"/>
    <w:rsid w:val="0021420C"/>
    <w:rsid w:val="00214291"/>
    <w:rsid w:val="00216B6A"/>
    <w:rsid w:val="00222139"/>
    <w:rsid w:val="00224825"/>
    <w:rsid w:val="0022573E"/>
    <w:rsid w:val="002303A6"/>
    <w:rsid w:val="002306D4"/>
    <w:rsid w:val="002322CE"/>
    <w:rsid w:val="002346E7"/>
    <w:rsid w:val="002361CF"/>
    <w:rsid w:val="00240920"/>
    <w:rsid w:val="002418C6"/>
    <w:rsid w:val="00243A5B"/>
    <w:rsid w:val="002444A7"/>
    <w:rsid w:val="00245405"/>
    <w:rsid w:val="00246B7B"/>
    <w:rsid w:val="002506BA"/>
    <w:rsid w:val="002513AE"/>
    <w:rsid w:val="00254B27"/>
    <w:rsid w:val="00254C6A"/>
    <w:rsid w:val="0025605E"/>
    <w:rsid w:val="00256324"/>
    <w:rsid w:val="0025795B"/>
    <w:rsid w:val="002607C5"/>
    <w:rsid w:val="00260EB0"/>
    <w:rsid w:val="00261199"/>
    <w:rsid w:val="00263D12"/>
    <w:rsid w:val="002677E2"/>
    <w:rsid w:val="0027187B"/>
    <w:rsid w:val="00271F20"/>
    <w:rsid w:val="0027338B"/>
    <w:rsid w:val="00280850"/>
    <w:rsid w:val="0028286D"/>
    <w:rsid w:val="0028315E"/>
    <w:rsid w:val="00285112"/>
    <w:rsid w:val="00287B31"/>
    <w:rsid w:val="0029072A"/>
    <w:rsid w:val="002909C4"/>
    <w:rsid w:val="002909C9"/>
    <w:rsid w:val="00292AD3"/>
    <w:rsid w:val="00293243"/>
    <w:rsid w:val="002A03BA"/>
    <w:rsid w:val="002A0868"/>
    <w:rsid w:val="002A0B57"/>
    <w:rsid w:val="002A1B4C"/>
    <w:rsid w:val="002A43E6"/>
    <w:rsid w:val="002A4A33"/>
    <w:rsid w:val="002A4DF8"/>
    <w:rsid w:val="002A56DB"/>
    <w:rsid w:val="002B0CD3"/>
    <w:rsid w:val="002B1885"/>
    <w:rsid w:val="002B6C35"/>
    <w:rsid w:val="002C39E9"/>
    <w:rsid w:val="002C540A"/>
    <w:rsid w:val="002C7DF4"/>
    <w:rsid w:val="002D04AC"/>
    <w:rsid w:val="002D0D29"/>
    <w:rsid w:val="002D168E"/>
    <w:rsid w:val="002D436C"/>
    <w:rsid w:val="002D717C"/>
    <w:rsid w:val="002D7FA9"/>
    <w:rsid w:val="002E565E"/>
    <w:rsid w:val="002F0064"/>
    <w:rsid w:val="002F126E"/>
    <w:rsid w:val="002F2EF9"/>
    <w:rsid w:val="002F2F8F"/>
    <w:rsid w:val="002F330E"/>
    <w:rsid w:val="002F6706"/>
    <w:rsid w:val="002F6DB6"/>
    <w:rsid w:val="00300845"/>
    <w:rsid w:val="0030274D"/>
    <w:rsid w:val="00303832"/>
    <w:rsid w:val="00310BA7"/>
    <w:rsid w:val="00310BF0"/>
    <w:rsid w:val="003120D9"/>
    <w:rsid w:val="00315F51"/>
    <w:rsid w:val="00320F33"/>
    <w:rsid w:val="00324DB0"/>
    <w:rsid w:val="0032698B"/>
    <w:rsid w:val="00330ABF"/>
    <w:rsid w:val="00331296"/>
    <w:rsid w:val="0033334F"/>
    <w:rsid w:val="00333F02"/>
    <w:rsid w:val="00336423"/>
    <w:rsid w:val="003366C8"/>
    <w:rsid w:val="00340476"/>
    <w:rsid w:val="003423C2"/>
    <w:rsid w:val="00347CC0"/>
    <w:rsid w:val="00347F47"/>
    <w:rsid w:val="00351C51"/>
    <w:rsid w:val="0035225A"/>
    <w:rsid w:val="00352CE5"/>
    <w:rsid w:val="00353BFB"/>
    <w:rsid w:val="00356CEB"/>
    <w:rsid w:val="00356F46"/>
    <w:rsid w:val="00360BC5"/>
    <w:rsid w:val="003615F8"/>
    <w:rsid w:val="00362482"/>
    <w:rsid w:val="00362918"/>
    <w:rsid w:val="00362E06"/>
    <w:rsid w:val="00362E63"/>
    <w:rsid w:val="00364D55"/>
    <w:rsid w:val="00370418"/>
    <w:rsid w:val="003747AB"/>
    <w:rsid w:val="003750F0"/>
    <w:rsid w:val="00376585"/>
    <w:rsid w:val="003775A8"/>
    <w:rsid w:val="00380E7C"/>
    <w:rsid w:val="00380FE5"/>
    <w:rsid w:val="0038182C"/>
    <w:rsid w:val="00383C9A"/>
    <w:rsid w:val="003846DE"/>
    <w:rsid w:val="003850A4"/>
    <w:rsid w:val="00386429"/>
    <w:rsid w:val="003869BA"/>
    <w:rsid w:val="00394358"/>
    <w:rsid w:val="00395088"/>
    <w:rsid w:val="0039675B"/>
    <w:rsid w:val="0039710C"/>
    <w:rsid w:val="00397308"/>
    <w:rsid w:val="00397564"/>
    <w:rsid w:val="003A25DA"/>
    <w:rsid w:val="003A29C7"/>
    <w:rsid w:val="003A2F67"/>
    <w:rsid w:val="003A3892"/>
    <w:rsid w:val="003A426E"/>
    <w:rsid w:val="003A439E"/>
    <w:rsid w:val="003A79D3"/>
    <w:rsid w:val="003A7F34"/>
    <w:rsid w:val="003B0565"/>
    <w:rsid w:val="003B2E9E"/>
    <w:rsid w:val="003B41CC"/>
    <w:rsid w:val="003B47A2"/>
    <w:rsid w:val="003B575B"/>
    <w:rsid w:val="003B59A4"/>
    <w:rsid w:val="003C0C53"/>
    <w:rsid w:val="003C11F7"/>
    <w:rsid w:val="003C3EB6"/>
    <w:rsid w:val="003C3EBC"/>
    <w:rsid w:val="003C420E"/>
    <w:rsid w:val="003C57BC"/>
    <w:rsid w:val="003C7A84"/>
    <w:rsid w:val="003D1800"/>
    <w:rsid w:val="003D3913"/>
    <w:rsid w:val="003D63DE"/>
    <w:rsid w:val="003E122A"/>
    <w:rsid w:val="003E13A5"/>
    <w:rsid w:val="003E32AD"/>
    <w:rsid w:val="003E3E59"/>
    <w:rsid w:val="003E6B75"/>
    <w:rsid w:val="003F0AD5"/>
    <w:rsid w:val="003F4B47"/>
    <w:rsid w:val="003F4BF9"/>
    <w:rsid w:val="00401156"/>
    <w:rsid w:val="00401242"/>
    <w:rsid w:val="004030BB"/>
    <w:rsid w:val="00406664"/>
    <w:rsid w:val="00411372"/>
    <w:rsid w:val="00411989"/>
    <w:rsid w:val="00411EF9"/>
    <w:rsid w:val="0041215E"/>
    <w:rsid w:val="0041282C"/>
    <w:rsid w:val="00414A1B"/>
    <w:rsid w:val="00420412"/>
    <w:rsid w:val="004232A2"/>
    <w:rsid w:val="00423555"/>
    <w:rsid w:val="004237DC"/>
    <w:rsid w:val="0042457F"/>
    <w:rsid w:val="00431843"/>
    <w:rsid w:val="00431C22"/>
    <w:rsid w:val="00431D42"/>
    <w:rsid w:val="00434874"/>
    <w:rsid w:val="0043552D"/>
    <w:rsid w:val="00435683"/>
    <w:rsid w:val="0043653C"/>
    <w:rsid w:val="00445541"/>
    <w:rsid w:val="00445BF3"/>
    <w:rsid w:val="00450766"/>
    <w:rsid w:val="00450887"/>
    <w:rsid w:val="00451D32"/>
    <w:rsid w:val="004527D6"/>
    <w:rsid w:val="0045295A"/>
    <w:rsid w:val="00453578"/>
    <w:rsid w:val="00455BA4"/>
    <w:rsid w:val="00462FCB"/>
    <w:rsid w:val="004632FF"/>
    <w:rsid w:val="00465129"/>
    <w:rsid w:val="004673C2"/>
    <w:rsid w:val="004752F7"/>
    <w:rsid w:val="00475BAE"/>
    <w:rsid w:val="00476FA0"/>
    <w:rsid w:val="004812D4"/>
    <w:rsid w:val="00482EE2"/>
    <w:rsid w:val="004966D3"/>
    <w:rsid w:val="004A029A"/>
    <w:rsid w:val="004A217D"/>
    <w:rsid w:val="004A4FBB"/>
    <w:rsid w:val="004B0C53"/>
    <w:rsid w:val="004B2E9F"/>
    <w:rsid w:val="004B7F04"/>
    <w:rsid w:val="004C2776"/>
    <w:rsid w:val="004C3DAB"/>
    <w:rsid w:val="004C4DB7"/>
    <w:rsid w:val="004C5D32"/>
    <w:rsid w:val="004C635D"/>
    <w:rsid w:val="004D197F"/>
    <w:rsid w:val="004D3535"/>
    <w:rsid w:val="004D3BC4"/>
    <w:rsid w:val="004D518D"/>
    <w:rsid w:val="004E2B95"/>
    <w:rsid w:val="004E2D59"/>
    <w:rsid w:val="004E3488"/>
    <w:rsid w:val="004E4624"/>
    <w:rsid w:val="004E73BE"/>
    <w:rsid w:val="004F4942"/>
    <w:rsid w:val="004F5382"/>
    <w:rsid w:val="004F5606"/>
    <w:rsid w:val="005005A3"/>
    <w:rsid w:val="00501DF4"/>
    <w:rsid w:val="0050230C"/>
    <w:rsid w:val="00502B7D"/>
    <w:rsid w:val="00504011"/>
    <w:rsid w:val="00505C05"/>
    <w:rsid w:val="005066C4"/>
    <w:rsid w:val="00506D3E"/>
    <w:rsid w:val="0050718D"/>
    <w:rsid w:val="005119E8"/>
    <w:rsid w:val="00515038"/>
    <w:rsid w:val="00515F4F"/>
    <w:rsid w:val="00517D6A"/>
    <w:rsid w:val="005208C0"/>
    <w:rsid w:val="00521347"/>
    <w:rsid w:val="00521F30"/>
    <w:rsid w:val="00523FE2"/>
    <w:rsid w:val="00525192"/>
    <w:rsid w:val="00525FD2"/>
    <w:rsid w:val="0053317C"/>
    <w:rsid w:val="005348A1"/>
    <w:rsid w:val="00536ABC"/>
    <w:rsid w:val="00537423"/>
    <w:rsid w:val="00546D00"/>
    <w:rsid w:val="00561916"/>
    <w:rsid w:val="00561DE0"/>
    <w:rsid w:val="00564CD2"/>
    <w:rsid w:val="00566557"/>
    <w:rsid w:val="0056783D"/>
    <w:rsid w:val="00572DC6"/>
    <w:rsid w:val="00574FCB"/>
    <w:rsid w:val="0057537B"/>
    <w:rsid w:val="00575500"/>
    <w:rsid w:val="00575F1F"/>
    <w:rsid w:val="00586C29"/>
    <w:rsid w:val="00591D9B"/>
    <w:rsid w:val="00592B00"/>
    <w:rsid w:val="00592C23"/>
    <w:rsid w:val="00593115"/>
    <w:rsid w:val="00593ADD"/>
    <w:rsid w:val="005A16EF"/>
    <w:rsid w:val="005A308E"/>
    <w:rsid w:val="005A56FD"/>
    <w:rsid w:val="005A6354"/>
    <w:rsid w:val="005A6C2B"/>
    <w:rsid w:val="005A7C32"/>
    <w:rsid w:val="005B1544"/>
    <w:rsid w:val="005B356D"/>
    <w:rsid w:val="005B3C17"/>
    <w:rsid w:val="005B7404"/>
    <w:rsid w:val="005C073B"/>
    <w:rsid w:val="005C291E"/>
    <w:rsid w:val="005C2F72"/>
    <w:rsid w:val="005C78A4"/>
    <w:rsid w:val="005D17E7"/>
    <w:rsid w:val="005D2FCC"/>
    <w:rsid w:val="005D320E"/>
    <w:rsid w:val="005D4977"/>
    <w:rsid w:val="005D4E80"/>
    <w:rsid w:val="005D6446"/>
    <w:rsid w:val="005E128B"/>
    <w:rsid w:val="005E21DC"/>
    <w:rsid w:val="005E2EC1"/>
    <w:rsid w:val="005F1311"/>
    <w:rsid w:val="005F1F7B"/>
    <w:rsid w:val="005F4E6B"/>
    <w:rsid w:val="005F624F"/>
    <w:rsid w:val="005F67F5"/>
    <w:rsid w:val="00600ED6"/>
    <w:rsid w:val="00603999"/>
    <w:rsid w:val="00603EE7"/>
    <w:rsid w:val="00605BA0"/>
    <w:rsid w:val="0061724E"/>
    <w:rsid w:val="00621716"/>
    <w:rsid w:val="0062200A"/>
    <w:rsid w:val="00626829"/>
    <w:rsid w:val="00630B2B"/>
    <w:rsid w:val="00630F46"/>
    <w:rsid w:val="006318BC"/>
    <w:rsid w:val="00632DA6"/>
    <w:rsid w:val="006335EB"/>
    <w:rsid w:val="00635449"/>
    <w:rsid w:val="006412A1"/>
    <w:rsid w:val="00642403"/>
    <w:rsid w:val="00644980"/>
    <w:rsid w:val="00644BF4"/>
    <w:rsid w:val="00645D0E"/>
    <w:rsid w:val="006472DC"/>
    <w:rsid w:val="00647380"/>
    <w:rsid w:val="00652135"/>
    <w:rsid w:val="00653AFF"/>
    <w:rsid w:val="006542BA"/>
    <w:rsid w:val="00655A16"/>
    <w:rsid w:val="00664D4E"/>
    <w:rsid w:val="00665DDB"/>
    <w:rsid w:val="006703BB"/>
    <w:rsid w:val="00675D17"/>
    <w:rsid w:val="00675FF1"/>
    <w:rsid w:val="006762A4"/>
    <w:rsid w:val="00677E59"/>
    <w:rsid w:val="006836F1"/>
    <w:rsid w:val="006840AE"/>
    <w:rsid w:val="00685A99"/>
    <w:rsid w:val="00686E37"/>
    <w:rsid w:val="00687870"/>
    <w:rsid w:val="00690BD7"/>
    <w:rsid w:val="0069132C"/>
    <w:rsid w:val="00691F8D"/>
    <w:rsid w:val="00696E5A"/>
    <w:rsid w:val="0069727E"/>
    <w:rsid w:val="00697BC1"/>
    <w:rsid w:val="006A2146"/>
    <w:rsid w:val="006A5E68"/>
    <w:rsid w:val="006A64D3"/>
    <w:rsid w:val="006B1AD2"/>
    <w:rsid w:val="006B2BD8"/>
    <w:rsid w:val="006B2C01"/>
    <w:rsid w:val="006C27BA"/>
    <w:rsid w:val="006C4931"/>
    <w:rsid w:val="006C499C"/>
    <w:rsid w:val="006C6A97"/>
    <w:rsid w:val="006D1617"/>
    <w:rsid w:val="006D2532"/>
    <w:rsid w:val="006D46C2"/>
    <w:rsid w:val="006E058D"/>
    <w:rsid w:val="006E19B1"/>
    <w:rsid w:val="006E63A5"/>
    <w:rsid w:val="006F1B5C"/>
    <w:rsid w:val="006F32CB"/>
    <w:rsid w:val="006F3DEF"/>
    <w:rsid w:val="006F4D17"/>
    <w:rsid w:val="006F6BFD"/>
    <w:rsid w:val="006F6D37"/>
    <w:rsid w:val="006F77C1"/>
    <w:rsid w:val="00700354"/>
    <w:rsid w:val="0071204A"/>
    <w:rsid w:val="00713E98"/>
    <w:rsid w:val="007144F7"/>
    <w:rsid w:val="0071688E"/>
    <w:rsid w:val="00721166"/>
    <w:rsid w:val="00721685"/>
    <w:rsid w:val="0072195D"/>
    <w:rsid w:val="007249D7"/>
    <w:rsid w:val="007252E6"/>
    <w:rsid w:val="00726B95"/>
    <w:rsid w:val="00727928"/>
    <w:rsid w:val="007339D5"/>
    <w:rsid w:val="00733B06"/>
    <w:rsid w:val="00735BC4"/>
    <w:rsid w:val="007376F8"/>
    <w:rsid w:val="00737E98"/>
    <w:rsid w:val="00740700"/>
    <w:rsid w:val="00741A40"/>
    <w:rsid w:val="00741CB0"/>
    <w:rsid w:val="00746269"/>
    <w:rsid w:val="00747798"/>
    <w:rsid w:val="007477D3"/>
    <w:rsid w:val="0075108F"/>
    <w:rsid w:val="00751658"/>
    <w:rsid w:val="00755A27"/>
    <w:rsid w:val="00756E1A"/>
    <w:rsid w:val="007615A7"/>
    <w:rsid w:val="00763AFE"/>
    <w:rsid w:val="0076562F"/>
    <w:rsid w:val="00771D1A"/>
    <w:rsid w:val="00772254"/>
    <w:rsid w:val="00775659"/>
    <w:rsid w:val="0077770F"/>
    <w:rsid w:val="007778E1"/>
    <w:rsid w:val="0078026F"/>
    <w:rsid w:val="00780367"/>
    <w:rsid w:val="00781981"/>
    <w:rsid w:val="007844D3"/>
    <w:rsid w:val="007903BE"/>
    <w:rsid w:val="00790CEC"/>
    <w:rsid w:val="00791148"/>
    <w:rsid w:val="0079118B"/>
    <w:rsid w:val="00791620"/>
    <w:rsid w:val="0079592F"/>
    <w:rsid w:val="00795E67"/>
    <w:rsid w:val="00797512"/>
    <w:rsid w:val="007A03FE"/>
    <w:rsid w:val="007A49F1"/>
    <w:rsid w:val="007A4E57"/>
    <w:rsid w:val="007A54B1"/>
    <w:rsid w:val="007B02F2"/>
    <w:rsid w:val="007C0042"/>
    <w:rsid w:val="007C0E88"/>
    <w:rsid w:val="007D027B"/>
    <w:rsid w:val="007D25FA"/>
    <w:rsid w:val="007D6449"/>
    <w:rsid w:val="007D6915"/>
    <w:rsid w:val="007E1AD8"/>
    <w:rsid w:val="007E2945"/>
    <w:rsid w:val="007E412E"/>
    <w:rsid w:val="007E42F6"/>
    <w:rsid w:val="007E5C0E"/>
    <w:rsid w:val="007E6F36"/>
    <w:rsid w:val="007F113E"/>
    <w:rsid w:val="007F1940"/>
    <w:rsid w:val="007F23AF"/>
    <w:rsid w:val="007F702E"/>
    <w:rsid w:val="008024BD"/>
    <w:rsid w:val="008024FE"/>
    <w:rsid w:val="00802BD0"/>
    <w:rsid w:val="00804064"/>
    <w:rsid w:val="008142C7"/>
    <w:rsid w:val="008145D2"/>
    <w:rsid w:val="00815C59"/>
    <w:rsid w:val="008176A0"/>
    <w:rsid w:val="00820928"/>
    <w:rsid w:val="00820F54"/>
    <w:rsid w:val="0082216A"/>
    <w:rsid w:val="00822775"/>
    <w:rsid w:val="00824040"/>
    <w:rsid w:val="00824392"/>
    <w:rsid w:val="00825734"/>
    <w:rsid w:val="00832EBC"/>
    <w:rsid w:val="00833272"/>
    <w:rsid w:val="00835F95"/>
    <w:rsid w:val="008370C1"/>
    <w:rsid w:val="0083713F"/>
    <w:rsid w:val="008419E4"/>
    <w:rsid w:val="00841D96"/>
    <w:rsid w:val="0084320B"/>
    <w:rsid w:val="00843B83"/>
    <w:rsid w:val="00845D3C"/>
    <w:rsid w:val="00846A1A"/>
    <w:rsid w:val="00851E1E"/>
    <w:rsid w:val="0085263A"/>
    <w:rsid w:val="00853738"/>
    <w:rsid w:val="00853F43"/>
    <w:rsid w:val="0085445F"/>
    <w:rsid w:val="0085528F"/>
    <w:rsid w:val="00857D42"/>
    <w:rsid w:val="008603DF"/>
    <w:rsid w:val="00862847"/>
    <w:rsid w:val="00864A9F"/>
    <w:rsid w:val="00864B64"/>
    <w:rsid w:val="008650ED"/>
    <w:rsid w:val="00865973"/>
    <w:rsid w:val="008660E6"/>
    <w:rsid w:val="00872726"/>
    <w:rsid w:val="00876BC6"/>
    <w:rsid w:val="00876DF8"/>
    <w:rsid w:val="008773C0"/>
    <w:rsid w:val="00877C19"/>
    <w:rsid w:val="00881F52"/>
    <w:rsid w:val="008825DF"/>
    <w:rsid w:val="00883687"/>
    <w:rsid w:val="008844E3"/>
    <w:rsid w:val="0088568F"/>
    <w:rsid w:val="00887270"/>
    <w:rsid w:val="008879A5"/>
    <w:rsid w:val="0089447E"/>
    <w:rsid w:val="00895700"/>
    <w:rsid w:val="008A02DA"/>
    <w:rsid w:val="008A1274"/>
    <w:rsid w:val="008A12C7"/>
    <w:rsid w:val="008A3B57"/>
    <w:rsid w:val="008A731A"/>
    <w:rsid w:val="008B0FFC"/>
    <w:rsid w:val="008B1A9E"/>
    <w:rsid w:val="008B4EAF"/>
    <w:rsid w:val="008B4F69"/>
    <w:rsid w:val="008C0161"/>
    <w:rsid w:val="008C0A3D"/>
    <w:rsid w:val="008C0F4E"/>
    <w:rsid w:val="008C2CB6"/>
    <w:rsid w:val="008C3819"/>
    <w:rsid w:val="008D0702"/>
    <w:rsid w:val="008D1200"/>
    <w:rsid w:val="008D4879"/>
    <w:rsid w:val="008D6156"/>
    <w:rsid w:val="008E0DD8"/>
    <w:rsid w:val="008E3020"/>
    <w:rsid w:val="008E4238"/>
    <w:rsid w:val="008E46EB"/>
    <w:rsid w:val="008E4F63"/>
    <w:rsid w:val="008F13CC"/>
    <w:rsid w:val="008F19A1"/>
    <w:rsid w:val="008F26E4"/>
    <w:rsid w:val="008F6172"/>
    <w:rsid w:val="00900E32"/>
    <w:rsid w:val="0090140C"/>
    <w:rsid w:val="00907CF6"/>
    <w:rsid w:val="00911EEE"/>
    <w:rsid w:val="009137C5"/>
    <w:rsid w:val="009140C0"/>
    <w:rsid w:val="00914BA4"/>
    <w:rsid w:val="009158E2"/>
    <w:rsid w:val="0092311C"/>
    <w:rsid w:val="0093151F"/>
    <w:rsid w:val="009320DF"/>
    <w:rsid w:val="00933071"/>
    <w:rsid w:val="00934BF8"/>
    <w:rsid w:val="009369F5"/>
    <w:rsid w:val="00936E5C"/>
    <w:rsid w:val="009444E1"/>
    <w:rsid w:val="009457D3"/>
    <w:rsid w:val="00952374"/>
    <w:rsid w:val="009535C9"/>
    <w:rsid w:val="00953EA2"/>
    <w:rsid w:val="009543E6"/>
    <w:rsid w:val="009562D9"/>
    <w:rsid w:val="0095696D"/>
    <w:rsid w:val="00956B05"/>
    <w:rsid w:val="0096295C"/>
    <w:rsid w:val="0096340E"/>
    <w:rsid w:val="00964FEB"/>
    <w:rsid w:val="00966626"/>
    <w:rsid w:val="009720AA"/>
    <w:rsid w:val="00975027"/>
    <w:rsid w:val="00976A56"/>
    <w:rsid w:val="00977805"/>
    <w:rsid w:val="0098055A"/>
    <w:rsid w:val="00980C56"/>
    <w:rsid w:val="009816F6"/>
    <w:rsid w:val="0098285F"/>
    <w:rsid w:val="00983046"/>
    <w:rsid w:val="009875CF"/>
    <w:rsid w:val="0099091B"/>
    <w:rsid w:val="00992CD5"/>
    <w:rsid w:val="00992D46"/>
    <w:rsid w:val="009945CC"/>
    <w:rsid w:val="009946FA"/>
    <w:rsid w:val="00995820"/>
    <w:rsid w:val="00995A46"/>
    <w:rsid w:val="00996F82"/>
    <w:rsid w:val="009A12B4"/>
    <w:rsid w:val="009A1695"/>
    <w:rsid w:val="009A2880"/>
    <w:rsid w:val="009A5A80"/>
    <w:rsid w:val="009A7C8C"/>
    <w:rsid w:val="009B48D3"/>
    <w:rsid w:val="009B49B1"/>
    <w:rsid w:val="009B7A9D"/>
    <w:rsid w:val="009C0AD1"/>
    <w:rsid w:val="009C20D6"/>
    <w:rsid w:val="009C72B3"/>
    <w:rsid w:val="009D5D24"/>
    <w:rsid w:val="009E0789"/>
    <w:rsid w:val="009E25EC"/>
    <w:rsid w:val="009E2B7F"/>
    <w:rsid w:val="009E2C17"/>
    <w:rsid w:val="009E38F3"/>
    <w:rsid w:val="009E5E96"/>
    <w:rsid w:val="009E654A"/>
    <w:rsid w:val="009F42B9"/>
    <w:rsid w:val="009F72C4"/>
    <w:rsid w:val="00A07727"/>
    <w:rsid w:val="00A104C1"/>
    <w:rsid w:val="00A11215"/>
    <w:rsid w:val="00A12EB1"/>
    <w:rsid w:val="00A13BD1"/>
    <w:rsid w:val="00A147C6"/>
    <w:rsid w:val="00A210A7"/>
    <w:rsid w:val="00A21103"/>
    <w:rsid w:val="00A213E3"/>
    <w:rsid w:val="00A230C9"/>
    <w:rsid w:val="00A30250"/>
    <w:rsid w:val="00A318C3"/>
    <w:rsid w:val="00A32A88"/>
    <w:rsid w:val="00A349F9"/>
    <w:rsid w:val="00A367C4"/>
    <w:rsid w:val="00A407F5"/>
    <w:rsid w:val="00A4430A"/>
    <w:rsid w:val="00A448CC"/>
    <w:rsid w:val="00A44927"/>
    <w:rsid w:val="00A45EB1"/>
    <w:rsid w:val="00A52BCC"/>
    <w:rsid w:val="00A53276"/>
    <w:rsid w:val="00A54020"/>
    <w:rsid w:val="00A6132B"/>
    <w:rsid w:val="00A61F78"/>
    <w:rsid w:val="00A6504F"/>
    <w:rsid w:val="00A67989"/>
    <w:rsid w:val="00A70C6B"/>
    <w:rsid w:val="00A714AD"/>
    <w:rsid w:val="00A7238A"/>
    <w:rsid w:val="00A72A8A"/>
    <w:rsid w:val="00A72BD5"/>
    <w:rsid w:val="00A807C8"/>
    <w:rsid w:val="00A840D4"/>
    <w:rsid w:val="00A858DA"/>
    <w:rsid w:val="00A86ACF"/>
    <w:rsid w:val="00A87514"/>
    <w:rsid w:val="00A914D4"/>
    <w:rsid w:val="00A917D4"/>
    <w:rsid w:val="00A941EE"/>
    <w:rsid w:val="00AA079F"/>
    <w:rsid w:val="00AA2B4E"/>
    <w:rsid w:val="00AA452D"/>
    <w:rsid w:val="00AA4A6F"/>
    <w:rsid w:val="00AB18F5"/>
    <w:rsid w:val="00AB4730"/>
    <w:rsid w:val="00AB6F3D"/>
    <w:rsid w:val="00AB72E9"/>
    <w:rsid w:val="00AC1C58"/>
    <w:rsid w:val="00AC2904"/>
    <w:rsid w:val="00AC2FD4"/>
    <w:rsid w:val="00AC6A83"/>
    <w:rsid w:val="00AD0039"/>
    <w:rsid w:val="00AD1728"/>
    <w:rsid w:val="00AD22B8"/>
    <w:rsid w:val="00AD369B"/>
    <w:rsid w:val="00AD4A8F"/>
    <w:rsid w:val="00AD7DBE"/>
    <w:rsid w:val="00AE0C27"/>
    <w:rsid w:val="00AE3CD9"/>
    <w:rsid w:val="00AE4145"/>
    <w:rsid w:val="00AE4E82"/>
    <w:rsid w:val="00AE5382"/>
    <w:rsid w:val="00AE6D3D"/>
    <w:rsid w:val="00AE7EA2"/>
    <w:rsid w:val="00AF0ABA"/>
    <w:rsid w:val="00AF1E10"/>
    <w:rsid w:val="00AF31D2"/>
    <w:rsid w:val="00AF402F"/>
    <w:rsid w:val="00AF5243"/>
    <w:rsid w:val="00AF7A4C"/>
    <w:rsid w:val="00B02F93"/>
    <w:rsid w:val="00B0353D"/>
    <w:rsid w:val="00B03A78"/>
    <w:rsid w:val="00B06D61"/>
    <w:rsid w:val="00B07B62"/>
    <w:rsid w:val="00B11175"/>
    <w:rsid w:val="00B20484"/>
    <w:rsid w:val="00B217DC"/>
    <w:rsid w:val="00B22188"/>
    <w:rsid w:val="00B229BF"/>
    <w:rsid w:val="00B23726"/>
    <w:rsid w:val="00B3248F"/>
    <w:rsid w:val="00B34D89"/>
    <w:rsid w:val="00B3540D"/>
    <w:rsid w:val="00B35FA2"/>
    <w:rsid w:val="00B36EC6"/>
    <w:rsid w:val="00B41930"/>
    <w:rsid w:val="00B44E30"/>
    <w:rsid w:val="00B463CD"/>
    <w:rsid w:val="00B50538"/>
    <w:rsid w:val="00B5149A"/>
    <w:rsid w:val="00B51638"/>
    <w:rsid w:val="00B51C86"/>
    <w:rsid w:val="00B523E4"/>
    <w:rsid w:val="00B5725C"/>
    <w:rsid w:val="00B60A11"/>
    <w:rsid w:val="00B60AD0"/>
    <w:rsid w:val="00B60D33"/>
    <w:rsid w:val="00B64E1F"/>
    <w:rsid w:val="00B71383"/>
    <w:rsid w:val="00B7231A"/>
    <w:rsid w:val="00B7314B"/>
    <w:rsid w:val="00B7372C"/>
    <w:rsid w:val="00B745A3"/>
    <w:rsid w:val="00B76148"/>
    <w:rsid w:val="00B76249"/>
    <w:rsid w:val="00B822A3"/>
    <w:rsid w:val="00B825E9"/>
    <w:rsid w:val="00B92457"/>
    <w:rsid w:val="00B92A59"/>
    <w:rsid w:val="00B948EF"/>
    <w:rsid w:val="00B97279"/>
    <w:rsid w:val="00BA0C96"/>
    <w:rsid w:val="00BA2818"/>
    <w:rsid w:val="00BA6514"/>
    <w:rsid w:val="00BB0042"/>
    <w:rsid w:val="00BB5F9A"/>
    <w:rsid w:val="00BC0FF7"/>
    <w:rsid w:val="00BC4EA8"/>
    <w:rsid w:val="00BD086C"/>
    <w:rsid w:val="00BD167D"/>
    <w:rsid w:val="00BD4185"/>
    <w:rsid w:val="00BD4353"/>
    <w:rsid w:val="00BD6D4E"/>
    <w:rsid w:val="00BD7CB1"/>
    <w:rsid w:val="00BE0DCF"/>
    <w:rsid w:val="00BE23E4"/>
    <w:rsid w:val="00BE3695"/>
    <w:rsid w:val="00BE701A"/>
    <w:rsid w:val="00BE7922"/>
    <w:rsid w:val="00BF116F"/>
    <w:rsid w:val="00BF766D"/>
    <w:rsid w:val="00BF7C80"/>
    <w:rsid w:val="00C01574"/>
    <w:rsid w:val="00C018CC"/>
    <w:rsid w:val="00C04E50"/>
    <w:rsid w:val="00C06F05"/>
    <w:rsid w:val="00C07BF4"/>
    <w:rsid w:val="00C10423"/>
    <w:rsid w:val="00C12CAC"/>
    <w:rsid w:val="00C1436A"/>
    <w:rsid w:val="00C147B5"/>
    <w:rsid w:val="00C1768C"/>
    <w:rsid w:val="00C20468"/>
    <w:rsid w:val="00C23443"/>
    <w:rsid w:val="00C23A77"/>
    <w:rsid w:val="00C23FB5"/>
    <w:rsid w:val="00C2745E"/>
    <w:rsid w:val="00C31BAE"/>
    <w:rsid w:val="00C31FCB"/>
    <w:rsid w:val="00C32815"/>
    <w:rsid w:val="00C33D7B"/>
    <w:rsid w:val="00C34F3C"/>
    <w:rsid w:val="00C3513E"/>
    <w:rsid w:val="00C367F5"/>
    <w:rsid w:val="00C37BA2"/>
    <w:rsid w:val="00C37D07"/>
    <w:rsid w:val="00C451E0"/>
    <w:rsid w:val="00C471FB"/>
    <w:rsid w:val="00C517D2"/>
    <w:rsid w:val="00C5306D"/>
    <w:rsid w:val="00C555A9"/>
    <w:rsid w:val="00C56DA7"/>
    <w:rsid w:val="00C57BD9"/>
    <w:rsid w:val="00C61C63"/>
    <w:rsid w:val="00C62F20"/>
    <w:rsid w:val="00C6797C"/>
    <w:rsid w:val="00C70404"/>
    <w:rsid w:val="00C72C93"/>
    <w:rsid w:val="00C74D3F"/>
    <w:rsid w:val="00C800BE"/>
    <w:rsid w:val="00C819C0"/>
    <w:rsid w:val="00C85C04"/>
    <w:rsid w:val="00C86C11"/>
    <w:rsid w:val="00C86D73"/>
    <w:rsid w:val="00C877F3"/>
    <w:rsid w:val="00C9055D"/>
    <w:rsid w:val="00C912D6"/>
    <w:rsid w:val="00C94940"/>
    <w:rsid w:val="00CA2CB3"/>
    <w:rsid w:val="00CA723D"/>
    <w:rsid w:val="00CB0FE4"/>
    <w:rsid w:val="00CB3C13"/>
    <w:rsid w:val="00CB4F22"/>
    <w:rsid w:val="00CC0556"/>
    <w:rsid w:val="00CC1458"/>
    <w:rsid w:val="00CC192D"/>
    <w:rsid w:val="00CC2DAF"/>
    <w:rsid w:val="00CC55E8"/>
    <w:rsid w:val="00CC5C87"/>
    <w:rsid w:val="00CD04DC"/>
    <w:rsid w:val="00CD2B93"/>
    <w:rsid w:val="00CD4BAF"/>
    <w:rsid w:val="00CD72F7"/>
    <w:rsid w:val="00CD7C6C"/>
    <w:rsid w:val="00CE021F"/>
    <w:rsid w:val="00CE1474"/>
    <w:rsid w:val="00CE2253"/>
    <w:rsid w:val="00CE2C6D"/>
    <w:rsid w:val="00CE3D5C"/>
    <w:rsid w:val="00CE5237"/>
    <w:rsid w:val="00CE5B3F"/>
    <w:rsid w:val="00CE6EB6"/>
    <w:rsid w:val="00CF4881"/>
    <w:rsid w:val="00CF68AC"/>
    <w:rsid w:val="00CF6AF5"/>
    <w:rsid w:val="00CF7454"/>
    <w:rsid w:val="00CF7D7A"/>
    <w:rsid w:val="00CF7E58"/>
    <w:rsid w:val="00D02078"/>
    <w:rsid w:val="00D02528"/>
    <w:rsid w:val="00D030FF"/>
    <w:rsid w:val="00D10D40"/>
    <w:rsid w:val="00D1125D"/>
    <w:rsid w:val="00D130ED"/>
    <w:rsid w:val="00D13EF3"/>
    <w:rsid w:val="00D14E21"/>
    <w:rsid w:val="00D201F0"/>
    <w:rsid w:val="00D20423"/>
    <w:rsid w:val="00D224D0"/>
    <w:rsid w:val="00D23CC2"/>
    <w:rsid w:val="00D26A28"/>
    <w:rsid w:val="00D31F79"/>
    <w:rsid w:val="00D32051"/>
    <w:rsid w:val="00D324CA"/>
    <w:rsid w:val="00D32B45"/>
    <w:rsid w:val="00D33698"/>
    <w:rsid w:val="00D3401C"/>
    <w:rsid w:val="00D348F9"/>
    <w:rsid w:val="00D34E7C"/>
    <w:rsid w:val="00D40F6D"/>
    <w:rsid w:val="00D4137A"/>
    <w:rsid w:val="00D4376D"/>
    <w:rsid w:val="00D43DA4"/>
    <w:rsid w:val="00D45BF7"/>
    <w:rsid w:val="00D47531"/>
    <w:rsid w:val="00D5031D"/>
    <w:rsid w:val="00D566F6"/>
    <w:rsid w:val="00D570E6"/>
    <w:rsid w:val="00D600E6"/>
    <w:rsid w:val="00D70B82"/>
    <w:rsid w:val="00D7199F"/>
    <w:rsid w:val="00D80512"/>
    <w:rsid w:val="00D82351"/>
    <w:rsid w:val="00D82DEC"/>
    <w:rsid w:val="00D874F5"/>
    <w:rsid w:val="00D90654"/>
    <w:rsid w:val="00D90FFD"/>
    <w:rsid w:val="00D92978"/>
    <w:rsid w:val="00D94FC6"/>
    <w:rsid w:val="00D95B4C"/>
    <w:rsid w:val="00DA494C"/>
    <w:rsid w:val="00DA6EE9"/>
    <w:rsid w:val="00DB1C11"/>
    <w:rsid w:val="00DB2787"/>
    <w:rsid w:val="00DB307F"/>
    <w:rsid w:val="00DC48F6"/>
    <w:rsid w:val="00DC5BCC"/>
    <w:rsid w:val="00DC6530"/>
    <w:rsid w:val="00DD22A1"/>
    <w:rsid w:val="00DD283E"/>
    <w:rsid w:val="00DD32E2"/>
    <w:rsid w:val="00DD3BF9"/>
    <w:rsid w:val="00DD4CBF"/>
    <w:rsid w:val="00DD74F6"/>
    <w:rsid w:val="00DE0002"/>
    <w:rsid w:val="00DE2E09"/>
    <w:rsid w:val="00DE4117"/>
    <w:rsid w:val="00DF01C2"/>
    <w:rsid w:val="00DF2500"/>
    <w:rsid w:val="00DF3166"/>
    <w:rsid w:val="00DF3818"/>
    <w:rsid w:val="00DF40DA"/>
    <w:rsid w:val="00DF6365"/>
    <w:rsid w:val="00E03C19"/>
    <w:rsid w:val="00E03CE2"/>
    <w:rsid w:val="00E04C40"/>
    <w:rsid w:val="00E06D04"/>
    <w:rsid w:val="00E108DF"/>
    <w:rsid w:val="00E16A90"/>
    <w:rsid w:val="00E2077D"/>
    <w:rsid w:val="00E241FE"/>
    <w:rsid w:val="00E25339"/>
    <w:rsid w:val="00E31B20"/>
    <w:rsid w:val="00E33E44"/>
    <w:rsid w:val="00E34232"/>
    <w:rsid w:val="00E35FF8"/>
    <w:rsid w:val="00E438F7"/>
    <w:rsid w:val="00E4581A"/>
    <w:rsid w:val="00E47110"/>
    <w:rsid w:val="00E4783B"/>
    <w:rsid w:val="00E47DD5"/>
    <w:rsid w:val="00E50082"/>
    <w:rsid w:val="00E5009E"/>
    <w:rsid w:val="00E507DE"/>
    <w:rsid w:val="00E50A49"/>
    <w:rsid w:val="00E520BC"/>
    <w:rsid w:val="00E54786"/>
    <w:rsid w:val="00E61B77"/>
    <w:rsid w:val="00E62875"/>
    <w:rsid w:val="00E63C20"/>
    <w:rsid w:val="00E6696F"/>
    <w:rsid w:val="00E671F1"/>
    <w:rsid w:val="00E67DA4"/>
    <w:rsid w:val="00E70319"/>
    <w:rsid w:val="00E73CF6"/>
    <w:rsid w:val="00E7484E"/>
    <w:rsid w:val="00E7770A"/>
    <w:rsid w:val="00E81312"/>
    <w:rsid w:val="00E90182"/>
    <w:rsid w:val="00E90657"/>
    <w:rsid w:val="00E92E47"/>
    <w:rsid w:val="00E92F54"/>
    <w:rsid w:val="00E93B18"/>
    <w:rsid w:val="00EA0201"/>
    <w:rsid w:val="00EA160B"/>
    <w:rsid w:val="00EA1F2D"/>
    <w:rsid w:val="00EA39F2"/>
    <w:rsid w:val="00EA4452"/>
    <w:rsid w:val="00EA5269"/>
    <w:rsid w:val="00EB00D7"/>
    <w:rsid w:val="00EB13B4"/>
    <w:rsid w:val="00EB1D61"/>
    <w:rsid w:val="00EB500B"/>
    <w:rsid w:val="00EB5461"/>
    <w:rsid w:val="00EC0818"/>
    <w:rsid w:val="00EC1477"/>
    <w:rsid w:val="00EC2975"/>
    <w:rsid w:val="00EC4395"/>
    <w:rsid w:val="00EC4D98"/>
    <w:rsid w:val="00EC70ED"/>
    <w:rsid w:val="00EC7674"/>
    <w:rsid w:val="00ED021B"/>
    <w:rsid w:val="00ED1908"/>
    <w:rsid w:val="00ED1BD7"/>
    <w:rsid w:val="00ED1EF0"/>
    <w:rsid w:val="00ED3780"/>
    <w:rsid w:val="00ED6008"/>
    <w:rsid w:val="00ED7BA2"/>
    <w:rsid w:val="00EE014E"/>
    <w:rsid w:val="00EE2E7B"/>
    <w:rsid w:val="00EE3C8A"/>
    <w:rsid w:val="00EE42A6"/>
    <w:rsid w:val="00EE4E2B"/>
    <w:rsid w:val="00EE5B60"/>
    <w:rsid w:val="00EE5FA3"/>
    <w:rsid w:val="00EE67A3"/>
    <w:rsid w:val="00EF22F1"/>
    <w:rsid w:val="00EF51FB"/>
    <w:rsid w:val="00EF6380"/>
    <w:rsid w:val="00EF6BF8"/>
    <w:rsid w:val="00F01DB6"/>
    <w:rsid w:val="00F03AC4"/>
    <w:rsid w:val="00F06EDC"/>
    <w:rsid w:val="00F1789E"/>
    <w:rsid w:val="00F17B70"/>
    <w:rsid w:val="00F203F1"/>
    <w:rsid w:val="00F2211A"/>
    <w:rsid w:val="00F22C32"/>
    <w:rsid w:val="00F244B1"/>
    <w:rsid w:val="00F25443"/>
    <w:rsid w:val="00F25E30"/>
    <w:rsid w:val="00F3229A"/>
    <w:rsid w:val="00F32CD6"/>
    <w:rsid w:val="00F335D0"/>
    <w:rsid w:val="00F41675"/>
    <w:rsid w:val="00F427C3"/>
    <w:rsid w:val="00F431F1"/>
    <w:rsid w:val="00F43E32"/>
    <w:rsid w:val="00F5455A"/>
    <w:rsid w:val="00F5480F"/>
    <w:rsid w:val="00F54857"/>
    <w:rsid w:val="00F555E6"/>
    <w:rsid w:val="00F57E69"/>
    <w:rsid w:val="00F61465"/>
    <w:rsid w:val="00F6304E"/>
    <w:rsid w:val="00F64B66"/>
    <w:rsid w:val="00F65D6B"/>
    <w:rsid w:val="00F6677C"/>
    <w:rsid w:val="00F677ED"/>
    <w:rsid w:val="00F76CB0"/>
    <w:rsid w:val="00F77F25"/>
    <w:rsid w:val="00F82EAF"/>
    <w:rsid w:val="00F830A1"/>
    <w:rsid w:val="00F8549F"/>
    <w:rsid w:val="00F86905"/>
    <w:rsid w:val="00F9434B"/>
    <w:rsid w:val="00F95228"/>
    <w:rsid w:val="00FA3F4B"/>
    <w:rsid w:val="00FA44A6"/>
    <w:rsid w:val="00FA663D"/>
    <w:rsid w:val="00FA78D4"/>
    <w:rsid w:val="00FA7EC2"/>
    <w:rsid w:val="00FB2735"/>
    <w:rsid w:val="00FB2D86"/>
    <w:rsid w:val="00FB394E"/>
    <w:rsid w:val="00FB5248"/>
    <w:rsid w:val="00FB71F4"/>
    <w:rsid w:val="00FB77FD"/>
    <w:rsid w:val="00FD2092"/>
    <w:rsid w:val="00FD5006"/>
    <w:rsid w:val="00FD5A60"/>
    <w:rsid w:val="00FD720A"/>
    <w:rsid w:val="00FE0030"/>
    <w:rsid w:val="00FE0A2F"/>
    <w:rsid w:val="00FE0DF8"/>
    <w:rsid w:val="00FE342C"/>
    <w:rsid w:val="00FE4200"/>
    <w:rsid w:val="00FE4DAC"/>
    <w:rsid w:val="00FE7688"/>
    <w:rsid w:val="00FF1CE6"/>
    <w:rsid w:val="00FF5B71"/>
    <w:rsid w:val="00FF6359"/>
    <w:rsid w:val="00FF691B"/>
    <w:rsid w:val="00FF69BE"/>
    <w:rsid w:val="00FF72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92801"/>
  <w15:chartTrackingRefBased/>
  <w15:docId w15:val="{56F5A3C2-EF4D-4F29-954A-3CEEA40A7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C2FD4"/>
    <w:pPr>
      <w:keepNext/>
      <w:keepLines/>
      <w:spacing w:before="240" w:after="0"/>
      <w:outlineLvl w:val="0"/>
    </w:pPr>
    <w:rPr>
      <w:rFonts w:asciiTheme="majorHAnsi" w:eastAsiaTheme="majorEastAsia" w:hAnsiTheme="majorHAnsi" w:cstheme="majorBidi"/>
      <w:color w:val="2F5496" w:themeColor="accent1" w:themeShade="BF"/>
      <w:sz w:val="32"/>
      <w:szCs w:val="32"/>
      <w:lang w:val="en-GB"/>
    </w:rPr>
  </w:style>
  <w:style w:type="paragraph" w:styleId="berschrift2">
    <w:name w:val="heading 2"/>
    <w:basedOn w:val="Standard"/>
    <w:next w:val="Standard"/>
    <w:link w:val="berschrift2Zchn"/>
    <w:uiPriority w:val="9"/>
    <w:unhideWhenUsed/>
    <w:qFormat/>
    <w:rsid w:val="00AC2FD4"/>
    <w:pPr>
      <w:keepNext/>
      <w:keepLines/>
      <w:spacing w:before="40" w:after="0"/>
      <w:outlineLvl w:val="1"/>
    </w:pPr>
    <w:rPr>
      <w:rFonts w:asciiTheme="majorHAnsi" w:eastAsiaTheme="majorEastAsia" w:hAnsiTheme="majorHAnsi" w:cstheme="majorBidi"/>
      <w:color w:val="2F5496" w:themeColor="accent1" w:themeShade="BF"/>
      <w:sz w:val="26"/>
      <w:szCs w:val="26"/>
      <w:lang w:val="en-GB"/>
    </w:rPr>
  </w:style>
  <w:style w:type="paragraph" w:styleId="berschrift4">
    <w:name w:val="heading 4"/>
    <w:basedOn w:val="Standard"/>
    <w:next w:val="Standard"/>
    <w:link w:val="berschrift4Zchn"/>
    <w:uiPriority w:val="9"/>
    <w:unhideWhenUsed/>
    <w:qFormat/>
    <w:rsid w:val="00FB77FD"/>
    <w:pPr>
      <w:keepNext/>
      <w:keepLines/>
      <w:spacing w:before="40" w:after="0"/>
      <w:outlineLvl w:val="3"/>
    </w:pPr>
    <w:rPr>
      <w:rFonts w:asciiTheme="majorHAnsi" w:eastAsiaTheme="majorEastAsia" w:hAnsiTheme="majorHAnsi" w:cstheme="majorBidi"/>
      <w:i/>
      <w:iCs/>
      <w:color w:val="2F5496" w:themeColor="accent1" w:themeShade="BF"/>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C2FD4"/>
    <w:rPr>
      <w:color w:val="0000FF"/>
      <w:u w:val="single"/>
    </w:rPr>
  </w:style>
  <w:style w:type="paragraph" w:customStyle="1" w:styleId="textbox">
    <w:name w:val="textbox"/>
    <w:basedOn w:val="Standard"/>
    <w:rsid w:val="00AC2FD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erschrift1Zchn">
    <w:name w:val="Überschrift 1 Zchn"/>
    <w:basedOn w:val="Absatz-Standardschriftart"/>
    <w:link w:val="berschrift1"/>
    <w:uiPriority w:val="9"/>
    <w:rsid w:val="00AC2FD4"/>
    <w:rPr>
      <w:rFonts w:asciiTheme="majorHAnsi" w:eastAsiaTheme="majorEastAsia" w:hAnsiTheme="majorHAnsi" w:cstheme="majorBidi"/>
      <w:color w:val="2F5496" w:themeColor="accent1" w:themeShade="BF"/>
      <w:sz w:val="32"/>
      <w:szCs w:val="32"/>
      <w:lang w:val="en-GB"/>
    </w:rPr>
  </w:style>
  <w:style w:type="character" w:customStyle="1" w:styleId="berschrift2Zchn">
    <w:name w:val="Überschrift 2 Zchn"/>
    <w:basedOn w:val="Absatz-Standardschriftart"/>
    <w:link w:val="berschrift2"/>
    <w:uiPriority w:val="9"/>
    <w:rsid w:val="00AC2FD4"/>
    <w:rPr>
      <w:rFonts w:asciiTheme="majorHAnsi" w:eastAsiaTheme="majorEastAsia" w:hAnsiTheme="majorHAnsi" w:cstheme="majorBidi"/>
      <w:color w:val="2F5496" w:themeColor="accent1" w:themeShade="BF"/>
      <w:sz w:val="26"/>
      <w:szCs w:val="26"/>
      <w:lang w:val="en-GB"/>
    </w:rPr>
  </w:style>
  <w:style w:type="paragraph" w:styleId="Kopfzeile">
    <w:name w:val="header"/>
    <w:basedOn w:val="Standard"/>
    <w:link w:val="KopfzeileZchn"/>
    <w:uiPriority w:val="99"/>
    <w:unhideWhenUsed/>
    <w:rsid w:val="00AC2FD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C2FD4"/>
  </w:style>
  <w:style w:type="paragraph" w:styleId="Fuzeile">
    <w:name w:val="footer"/>
    <w:basedOn w:val="Standard"/>
    <w:link w:val="FuzeileZchn"/>
    <w:uiPriority w:val="99"/>
    <w:unhideWhenUsed/>
    <w:rsid w:val="00AC2FD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C2FD4"/>
  </w:style>
  <w:style w:type="character" w:customStyle="1" w:styleId="berschrift4Zchn">
    <w:name w:val="Überschrift 4 Zchn"/>
    <w:basedOn w:val="Absatz-Standardschriftart"/>
    <w:link w:val="berschrift4"/>
    <w:uiPriority w:val="9"/>
    <w:rsid w:val="00FB77FD"/>
    <w:rPr>
      <w:rFonts w:asciiTheme="majorHAnsi" w:eastAsiaTheme="majorEastAsia" w:hAnsiTheme="majorHAnsi" w:cstheme="majorBidi"/>
      <w:i/>
      <w:iCs/>
      <w:color w:val="2F5496" w:themeColor="accent1" w:themeShade="BF"/>
      <w:lang w:val="en-GB"/>
    </w:rPr>
  </w:style>
  <w:style w:type="paragraph" w:styleId="KeinLeerraum">
    <w:name w:val="No Spacing"/>
    <w:uiPriority w:val="1"/>
    <w:qFormat/>
    <w:rsid w:val="00FB77FD"/>
    <w:pPr>
      <w:spacing w:after="0" w:line="240" w:lineRule="auto"/>
    </w:pPr>
    <w:rPr>
      <w:lang w:val="en-GB"/>
    </w:rPr>
  </w:style>
  <w:style w:type="character" w:styleId="Kommentarzeichen">
    <w:name w:val="annotation reference"/>
    <w:basedOn w:val="Absatz-Standardschriftart"/>
    <w:uiPriority w:val="99"/>
    <w:semiHidden/>
    <w:unhideWhenUsed/>
    <w:rsid w:val="007249D7"/>
    <w:rPr>
      <w:sz w:val="16"/>
      <w:szCs w:val="16"/>
    </w:rPr>
  </w:style>
  <w:style w:type="paragraph" w:styleId="Kommentartext">
    <w:name w:val="annotation text"/>
    <w:basedOn w:val="Standard"/>
    <w:link w:val="KommentartextZchn"/>
    <w:uiPriority w:val="99"/>
    <w:semiHidden/>
    <w:unhideWhenUsed/>
    <w:rsid w:val="007249D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249D7"/>
    <w:rPr>
      <w:sz w:val="20"/>
      <w:szCs w:val="20"/>
    </w:rPr>
  </w:style>
  <w:style w:type="paragraph" w:styleId="Kommentarthema">
    <w:name w:val="annotation subject"/>
    <w:basedOn w:val="Kommentartext"/>
    <w:next w:val="Kommentartext"/>
    <w:link w:val="KommentarthemaZchn"/>
    <w:uiPriority w:val="99"/>
    <w:semiHidden/>
    <w:unhideWhenUsed/>
    <w:rsid w:val="007249D7"/>
    <w:rPr>
      <w:b/>
      <w:bCs/>
    </w:rPr>
  </w:style>
  <w:style w:type="character" w:customStyle="1" w:styleId="KommentarthemaZchn">
    <w:name w:val="Kommentarthema Zchn"/>
    <w:basedOn w:val="KommentartextZchn"/>
    <w:link w:val="Kommentarthema"/>
    <w:uiPriority w:val="99"/>
    <w:semiHidden/>
    <w:rsid w:val="007249D7"/>
    <w:rPr>
      <w:b/>
      <w:bCs/>
      <w:sz w:val="20"/>
      <w:szCs w:val="20"/>
    </w:rPr>
  </w:style>
  <w:style w:type="paragraph" w:styleId="Sprechblasentext">
    <w:name w:val="Balloon Text"/>
    <w:basedOn w:val="Standard"/>
    <w:link w:val="SprechblasentextZchn"/>
    <w:uiPriority w:val="99"/>
    <w:semiHidden/>
    <w:unhideWhenUsed/>
    <w:rsid w:val="007249D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249D7"/>
    <w:rPr>
      <w:rFonts w:ascii="Segoe UI" w:hAnsi="Segoe UI" w:cs="Segoe UI"/>
      <w:sz w:val="18"/>
      <w:szCs w:val="18"/>
    </w:rPr>
  </w:style>
  <w:style w:type="paragraph" w:customStyle="1" w:styleId="Default">
    <w:name w:val="Default"/>
    <w:rsid w:val="00CE5237"/>
    <w:pPr>
      <w:autoSpaceDE w:val="0"/>
      <w:autoSpaceDN w:val="0"/>
      <w:adjustRightInd w:val="0"/>
      <w:spacing w:after="0" w:line="240" w:lineRule="auto"/>
    </w:pPr>
    <w:rPr>
      <w:rFonts w:ascii="DINPro-Light" w:hAnsi="DINPro-Light" w:cs="DINPro-Light"/>
      <w:color w:val="000000"/>
      <w:sz w:val="24"/>
      <w:szCs w:val="24"/>
    </w:rPr>
  </w:style>
  <w:style w:type="character" w:customStyle="1" w:styleId="A1">
    <w:name w:val="A1"/>
    <w:uiPriority w:val="99"/>
    <w:rsid w:val="00CE5237"/>
    <w:rPr>
      <w:rFonts w:cs="DINPro-Light"/>
      <w:color w:val="000000"/>
      <w:sz w:val="46"/>
      <w:szCs w:val="46"/>
    </w:rPr>
  </w:style>
  <w:style w:type="character" w:customStyle="1" w:styleId="A0">
    <w:name w:val="A0"/>
    <w:uiPriority w:val="99"/>
    <w:rsid w:val="00CE5237"/>
    <w:rPr>
      <w:rFonts w:cs="DINPro-Regular"/>
      <w:color w:val="000000"/>
      <w:sz w:val="18"/>
      <w:szCs w:val="18"/>
    </w:rPr>
  </w:style>
  <w:style w:type="paragraph" w:styleId="StandardWeb">
    <w:name w:val="Normal (Web)"/>
    <w:basedOn w:val="Standard"/>
    <w:uiPriority w:val="99"/>
    <w:unhideWhenUsed/>
    <w:rsid w:val="0057550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a0">
    <w:name w:val="Pa0"/>
    <w:basedOn w:val="Default"/>
    <w:next w:val="Default"/>
    <w:uiPriority w:val="99"/>
    <w:rsid w:val="001511B8"/>
    <w:pPr>
      <w:spacing w:line="241" w:lineRule="atLeast"/>
    </w:pPr>
    <w:rPr>
      <w:rFonts w:ascii="DINPro-Regular" w:hAnsi="DINPro-Regular" w:cstheme="minorBidi"/>
      <w:color w:val="auto"/>
    </w:rPr>
  </w:style>
  <w:style w:type="paragraph" w:styleId="Listenabsatz">
    <w:name w:val="List Paragraph"/>
    <w:basedOn w:val="Standard"/>
    <w:uiPriority w:val="34"/>
    <w:qFormat/>
    <w:rsid w:val="007F113E"/>
    <w:pPr>
      <w:ind w:left="720"/>
      <w:contextualSpacing/>
    </w:pPr>
  </w:style>
  <w:style w:type="paragraph" w:styleId="berarbeitung">
    <w:name w:val="Revision"/>
    <w:hidden/>
    <w:uiPriority w:val="99"/>
    <w:semiHidden/>
    <w:rsid w:val="000E31C9"/>
    <w:pPr>
      <w:spacing w:after="0" w:line="240" w:lineRule="auto"/>
    </w:pPr>
  </w:style>
  <w:style w:type="character" w:styleId="NichtaufgelsteErwhnung">
    <w:name w:val="Unresolved Mention"/>
    <w:basedOn w:val="Absatz-Standardschriftart"/>
    <w:uiPriority w:val="99"/>
    <w:semiHidden/>
    <w:unhideWhenUsed/>
    <w:rsid w:val="001C45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6945664">
      <w:bodyDiv w:val="1"/>
      <w:marLeft w:val="0"/>
      <w:marRight w:val="0"/>
      <w:marTop w:val="0"/>
      <w:marBottom w:val="0"/>
      <w:divBdr>
        <w:top w:val="none" w:sz="0" w:space="0" w:color="auto"/>
        <w:left w:val="none" w:sz="0" w:space="0" w:color="auto"/>
        <w:bottom w:val="none" w:sz="0" w:space="0" w:color="auto"/>
        <w:right w:val="none" w:sz="0" w:space="0" w:color="auto"/>
      </w:divBdr>
    </w:div>
    <w:div w:id="1428891848">
      <w:bodyDiv w:val="1"/>
      <w:marLeft w:val="0"/>
      <w:marRight w:val="0"/>
      <w:marTop w:val="0"/>
      <w:marBottom w:val="0"/>
      <w:divBdr>
        <w:top w:val="none" w:sz="0" w:space="0" w:color="auto"/>
        <w:left w:val="none" w:sz="0" w:space="0" w:color="auto"/>
        <w:bottom w:val="none" w:sz="0" w:space="0" w:color="auto"/>
        <w:right w:val="none" w:sz="0" w:space="0" w:color="auto"/>
      </w:divBdr>
    </w:div>
    <w:div w:id="145918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bra-moebel.de" TargetMode="External"/><Relationship Id="rId13" Type="http://schemas.openxmlformats.org/officeDocument/2006/relationships/image" Target="media/image6.jpeg"/><Relationship Id="rId18" Type="http://schemas.openxmlformats.org/officeDocument/2006/relationships/hyperlink" Target="https://www.dropbox.com/scl/fo/z5rva48xezirgvdl7bbd2/AJC5_cUwzF8WkIKcprAhApI?rlkey=p9wjfwx8aeuaiyynl6un5r24s&amp;st=t4chzs03&amp;dl=0" TargetMode="External"/><Relationship Id="rId3" Type="http://schemas.openxmlformats.org/officeDocument/2006/relationships/settings" Target="settings.xml"/><Relationship Id="rId21" Type="http://schemas.openxmlformats.org/officeDocument/2006/relationships/hyperlink" Target="http://www.zebra-moebel.de" TargetMode="Externa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mailto:presse@zebra-moebel.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www.zebra-moebel.de"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zebra-moebel.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1345</Words>
  <Characters>8474</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Spring</dc:creator>
  <cp:keywords/>
  <dc:description/>
  <cp:lastModifiedBy>Microsoft Office-Benutzer</cp:lastModifiedBy>
  <cp:revision>37</cp:revision>
  <cp:lastPrinted>2024-05-07T06:47:00Z</cp:lastPrinted>
  <dcterms:created xsi:type="dcterms:W3CDTF">2024-05-03T06:00:00Z</dcterms:created>
  <dcterms:modified xsi:type="dcterms:W3CDTF">2024-05-22T13:15:00Z</dcterms:modified>
</cp:coreProperties>
</file>